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11" w:rsidRPr="00C01B6E" w:rsidRDefault="00595B11" w:rsidP="00595B11">
      <w:pPr>
        <w:adjustRightInd w:val="0"/>
        <w:jc w:val="both"/>
        <w:rPr>
          <w:rFonts w:ascii="Arial" w:hAnsi="Arial" w:cs="Arial"/>
          <w:b/>
          <w:lang w:val="en-GB"/>
        </w:rPr>
      </w:pPr>
    </w:p>
    <w:p w:rsidR="005D5D39" w:rsidRPr="00C01B6E" w:rsidRDefault="00F8470F" w:rsidP="005D5D39">
      <w:pPr>
        <w:shd w:val="clear" w:color="auto" w:fill="E6E6E6"/>
        <w:jc w:val="center"/>
        <w:rPr>
          <w:rFonts w:ascii="Arial" w:hAnsi="Arial" w:cs="Arial"/>
          <w:b/>
        </w:rPr>
      </w:pPr>
      <w:r>
        <w:rPr>
          <w:rFonts w:ascii="Arial" w:hAnsi="Arial" w:cs="Arial"/>
          <w:b/>
        </w:rPr>
        <w:t>PUNTLAND (GAROWE)</w:t>
      </w:r>
      <w:r w:rsidR="008C3F83">
        <w:rPr>
          <w:rFonts w:ascii="Arial" w:hAnsi="Arial" w:cs="Arial"/>
          <w:b/>
        </w:rPr>
        <w:t xml:space="preserve"> </w:t>
      </w:r>
      <w:r w:rsidR="005D5D39" w:rsidRPr="00C01B6E">
        <w:rPr>
          <w:rFonts w:ascii="Arial" w:hAnsi="Arial" w:cs="Arial"/>
          <w:b/>
        </w:rPr>
        <w:t>EMERGENCY SHELTER/NFI CLUSTER MEETING MINUTES</w:t>
      </w:r>
    </w:p>
    <w:p w:rsidR="005D5D39" w:rsidRPr="00C01B6E" w:rsidRDefault="005D5D39" w:rsidP="005D5D39">
      <w:pPr>
        <w:adjustRightInd w:val="0"/>
        <w:jc w:val="both"/>
        <w:rPr>
          <w:rFonts w:ascii="Arial" w:hAnsi="Arial" w:cs="Arial"/>
          <w:b/>
          <w:u w:val="single"/>
        </w:rPr>
      </w:pPr>
    </w:p>
    <w:p w:rsidR="008C3F83" w:rsidRPr="008C3F83" w:rsidRDefault="008C3F83" w:rsidP="008C3F83">
      <w:pPr>
        <w:adjustRightInd w:val="0"/>
        <w:jc w:val="both"/>
        <w:rPr>
          <w:bCs/>
        </w:rPr>
      </w:pPr>
      <w:r w:rsidRPr="00C01B6E">
        <w:rPr>
          <w:rFonts w:ascii="Arial" w:hAnsi="Arial" w:cs="Arial"/>
          <w:b/>
          <w:u w:val="single"/>
        </w:rPr>
        <w:t>Venue</w:t>
      </w:r>
      <w:r w:rsidRPr="00C01B6E">
        <w:rPr>
          <w:rFonts w:ascii="Arial" w:hAnsi="Arial" w:cs="Arial"/>
          <w:b/>
        </w:rPr>
        <w:t xml:space="preserve">: </w:t>
      </w:r>
      <w:r w:rsidRPr="008C3F83">
        <w:rPr>
          <w:bCs/>
        </w:rPr>
        <w:t>NRC conference room, Garowe</w:t>
      </w:r>
    </w:p>
    <w:p w:rsidR="008C3F83" w:rsidRPr="008C3F83" w:rsidRDefault="008C3F83" w:rsidP="008C3F83">
      <w:pPr>
        <w:rPr>
          <w:b/>
        </w:rPr>
      </w:pPr>
      <w:r>
        <w:rPr>
          <w:b/>
        </w:rPr>
        <w:t xml:space="preserve">Chair: </w:t>
      </w:r>
      <w:r w:rsidR="00053E37">
        <w:rPr>
          <w:bCs/>
        </w:rPr>
        <w:t>Chairman Regional shelter cluster coordinator</w:t>
      </w:r>
      <w:r>
        <w:rPr>
          <w:bCs/>
        </w:rPr>
        <w:t xml:space="preserve">: </w:t>
      </w:r>
      <w:r w:rsidR="00053E37">
        <w:rPr>
          <w:bCs/>
        </w:rPr>
        <w:t xml:space="preserve">Abdihakim Mohamed </w:t>
      </w:r>
    </w:p>
    <w:p w:rsidR="005D5D39" w:rsidRPr="00C01B6E" w:rsidRDefault="005D5D39" w:rsidP="005D5D39">
      <w:pPr>
        <w:adjustRightInd w:val="0"/>
        <w:jc w:val="both"/>
        <w:rPr>
          <w:rFonts w:ascii="Arial" w:hAnsi="Arial" w:cs="Arial"/>
          <w:b/>
          <w:u w:val="single"/>
        </w:rPr>
      </w:pPr>
      <w:r w:rsidRPr="00C01B6E">
        <w:rPr>
          <w:rFonts w:ascii="Arial" w:hAnsi="Arial" w:cs="Arial"/>
          <w:b/>
          <w:u w:val="single"/>
        </w:rPr>
        <w:t xml:space="preserve">Participants </w:t>
      </w:r>
    </w:p>
    <w:tbl>
      <w:tblPr>
        <w:tblW w:w="5000" w:type="pct"/>
        <w:tblLook w:val="04A0" w:firstRow="1" w:lastRow="0" w:firstColumn="1" w:lastColumn="0" w:noHBand="0" w:noVBand="1"/>
      </w:tblPr>
      <w:tblGrid>
        <w:gridCol w:w="672"/>
        <w:gridCol w:w="3344"/>
        <w:gridCol w:w="1806"/>
        <w:gridCol w:w="3842"/>
      </w:tblGrid>
      <w:tr w:rsidR="00292494" w:rsidRPr="00C01B6E" w:rsidTr="008709BA">
        <w:trPr>
          <w:trHeight w:val="144"/>
        </w:trPr>
        <w:tc>
          <w:tcPr>
            <w:tcW w:w="34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5D39" w:rsidRPr="00C01B6E" w:rsidRDefault="005D5D39" w:rsidP="0004692D">
            <w:pPr>
              <w:adjustRightInd w:val="0"/>
              <w:rPr>
                <w:rFonts w:ascii="Arial" w:hAnsi="Arial" w:cs="Arial"/>
                <w:b/>
                <w:lang w:val="en-GB"/>
              </w:rPr>
            </w:pPr>
            <w:r w:rsidRPr="00C01B6E">
              <w:rPr>
                <w:rFonts w:ascii="Arial" w:hAnsi="Arial" w:cs="Arial"/>
                <w:b/>
                <w:lang w:val="en-GB"/>
              </w:rPr>
              <w:t>S/No</w:t>
            </w:r>
          </w:p>
        </w:tc>
        <w:tc>
          <w:tcPr>
            <w:tcW w:w="1765" w:type="pct"/>
            <w:tcBorders>
              <w:top w:val="single" w:sz="4" w:space="0" w:color="auto"/>
              <w:left w:val="nil"/>
              <w:bottom w:val="single" w:sz="4" w:space="0" w:color="auto"/>
              <w:right w:val="single" w:sz="4" w:space="0" w:color="auto"/>
            </w:tcBorders>
            <w:shd w:val="clear" w:color="auto" w:fill="D9D9D9"/>
            <w:noWrap/>
            <w:vAlign w:val="center"/>
            <w:hideMark/>
          </w:tcPr>
          <w:p w:rsidR="005D5D39" w:rsidRPr="00C01B6E" w:rsidRDefault="005D5D39" w:rsidP="0004692D">
            <w:pPr>
              <w:adjustRightInd w:val="0"/>
              <w:rPr>
                <w:rFonts w:ascii="Arial" w:hAnsi="Arial" w:cs="Arial"/>
                <w:b/>
                <w:lang w:val="en-GB"/>
              </w:rPr>
            </w:pPr>
            <w:r w:rsidRPr="00C01B6E">
              <w:rPr>
                <w:rFonts w:ascii="Arial" w:hAnsi="Arial" w:cs="Arial"/>
                <w:b/>
                <w:lang w:val="en-GB"/>
              </w:rPr>
              <w:t>Name of the Particpants</w:t>
            </w:r>
          </w:p>
        </w:tc>
        <w:tc>
          <w:tcPr>
            <w:tcW w:w="879" w:type="pct"/>
            <w:tcBorders>
              <w:top w:val="single" w:sz="4" w:space="0" w:color="auto"/>
              <w:left w:val="nil"/>
              <w:bottom w:val="single" w:sz="4" w:space="0" w:color="auto"/>
              <w:right w:val="single" w:sz="4" w:space="0" w:color="auto"/>
            </w:tcBorders>
            <w:shd w:val="clear" w:color="auto" w:fill="D9D9D9"/>
            <w:vAlign w:val="center"/>
            <w:hideMark/>
          </w:tcPr>
          <w:p w:rsidR="005D5D39" w:rsidRPr="00C01B6E" w:rsidRDefault="005D5D39" w:rsidP="0004692D">
            <w:pPr>
              <w:adjustRightInd w:val="0"/>
              <w:rPr>
                <w:rFonts w:ascii="Arial" w:hAnsi="Arial" w:cs="Arial"/>
                <w:b/>
                <w:lang w:val="en-GB"/>
              </w:rPr>
            </w:pPr>
            <w:r w:rsidRPr="00C01B6E">
              <w:rPr>
                <w:rFonts w:ascii="Arial" w:hAnsi="Arial" w:cs="Arial"/>
                <w:b/>
                <w:lang w:val="en-GB"/>
              </w:rPr>
              <w:t>Organization</w:t>
            </w:r>
          </w:p>
        </w:tc>
        <w:tc>
          <w:tcPr>
            <w:tcW w:w="2006" w:type="pct"/>
            <w:tcBorders>
              <w:top w:val="single" w:sz="4" w:space="0" w:color="auto"/>
              <w:left w:val="nil"/>
              <w:bottom w:val="single" w:sz="4" w:space="0" w:color="auto"/>
              <w:right w:val="single" w:sz="4" w:space="0" w:color="auto"/>
            </w:tcBorders>
            <w:shd w:val="clear" w:color="auto" w:fill="D9D9D9"/>
            <w:vAlign w:val="center"/>
            <w:hideMark/>
          </w:tcPr>
          <w:p w:rsidR="005D5D39" w:rsidRPr="00C01B6E" w:rsidRDefault="005D5D39" w:rsidP="0004692D">
            <w:pPr>
              <w:adjustRightInd w:val="0"/>
              <w:rPr>
                <w:rFonts w:ascii="Arial" w:hAnsi="Arial" w:cs="Arial"/>
                <w:b/>
                <w:lang w:val="en-GB"/>
              </w:rPr>
            </w:pPr>
            <w:r w:rsidRPr="00C01B6E">
              <w:rPr>
                <w:rFonts w:ascii="Arial" w:hAnsi="Arial" w:cs="Arial"/>
                <w:b/>
                <w:lang w:val="en-GB"/>
              </w:rPr>
              <w:t>Email</w:t>
            </w:r>
          </w:p>
        </w:tc>
      </w:tr>
      <w:tr w:rsidR="00292494" w:rsidRPr="00C01B6E" w:rsidTr="008709BA">
        <w:trPr>
          <w:trHeight w:val="144"/>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5D5D39" w:rsidRPr="00C01B6E" w:rsidRDefault="005D5D39" w:rsidP="0004692D">
            <w:pPr>
              <w:adjustRightInd w:val="0"/>
              <w:rPr>
                <w:rFonts w:ascii="Arial" w:hAnsi="Arial" w:cs="Arial"/>
                <w:lang w:val="en-GB"/>
              </w:rPr>
            </w:pPr>
            <w:r w:rsidRPr="00C01B6E">
              <w:rPr>
                <w:rFonts w:ascii="Arial" w:hAnsi="Arial" w:cs="Arial"/>
                <w:lang w:val="en-GB"/>
              </w:rPr>
              <w:t>1</w:t>
            </w:r>
          </w:p>
        </w:tc>
        <w:tc>
          <w:tcPr>
            <w:tcW w:w="1765" w:type="pct"/>
            <w:tcBorders>
              <w:top w:val="nil"/>
              <w:left w:val="nil"/>
              <w:bottom w:val="single" w:sz="4" w:space="0" w:color="auto"/>
              <w:right w:val="single" w:sz="4" w:space="0" w:color="auto"/>
            </w:tcBorders>
            <w:shd w:val="clear" w:color="auto" w:fill="auto"/>
            <w:noWrap/>
            <w:vAlign w:val="bottom"/>
            <w:hideMark/>
          </w:tcPr>
          <w:p w:rsidR="005D5D39" w:rsidRPr="00C01B6E" w:rsidRDefault="005D5D39" w:rsidP="005D5D39">
            <w:pPr>
              <w:adjustRightInd w:val="0"/>
              <w:rPr>
                <w:rFonts w:ascii="Arial" w:hAnsi="Arial" w:cs="Arial"/>
                <w:lang w:val="en-GB"/>
              </w:rPr>
            </w:pPr>
            <w:r w:rsidRPr="00C01B6E">
              <w:rPr>
                <w:rFonts w:ascii="Arial" w:hAnsi="Arial" w:cs="Arial"/>
                <w:lang w:val="en-GB"/>
              </w:rPr>
              <w:t>Mohamoud Saeed</w:t>
            </w:r>
          </w:p>
        </w:tc>
        <w:tc>
          <w:tcPr>
            <w:tcW w:w="879" w:type="pct"/>
            <w:tcBorders>
              <w:top w:val="nil"/>
              <w:left w:val="nil"/>
              <w:bottom w:val="single" w:sz="4" w:space="0" w:color="auto"/>
              <w:right w:val="single" w:sz="4" w:space="0" w:color="auto"/>
            </w:tcBorders>
            <w:shd w:val="clear" w:color="auto" w:fill="auto"/>
            <w:noWrap/>
            <w:vAlign w:val="bottom"/>
            <w:hideMark/>
          </w:tcPr>
          <w:p w:rsidR="005D5D39" w:rsidRPr="00C01B6E" w:rsidRDefault="005D5D39" w:rsidP="005D5D39">
            <w:pPr>
              <w:adjustRightInd w:val="0"/>
              <w:rPr>
                <w:rFonts w:ascii="Arial" w:hAnsi="Arial" w:cs="Arial"/>
                <w:lang w:val="en-GB"/>
              </w:rPr>
            </w:pPr>
            <w:r w:rsidRPr="00C01B6E">
              <w:rPr>
                <w:rFonts w:ascii="Arial" w:hAnsi="Arial" w:cs="Arial"/>
                <w:lang w:val="en-GB"/>
              </w:rPr>
              <w:t>UNOCHA</w:t>
            </w:r>
          </w:p>
        </w:tc>
        <w:tc>
          <w:tcPr>
            <w:tcW w:w="2006" w:type="pct"/>
            <w:tcBorders>
              <w:top w:val="nil"/>
              <w:left w:val="nil"/>
              <w:bottom w:val="single" w:sz="4" w:space="0" w:color="auto"/>
              <w:right w:val="single" w:sz="4" w:space="0" w:color="auto"/>
            </w:tcBorders>
            <w:shd w:val="clear" w:color="auto" w:fill="auto"/>
            <w:noWrap/>
            <w:vAlign w:val="bottom"/>
            <w:hideMark/>
          </w:tcPr>
          <w:p w:rsidR="005D5D39" w:rsidRPr="00C01B6E" w:rsidRDefault="00A713FD" w:rsidP="005D5D39">
            <w:pPr>
              <w:adjustRightInd w:val="0"/>
              <w:rPr>
                <w:rFonts w:ascii="Arial" w:hAnsi="Arial" w:cs="Arial"/>
                <w:lang w:val="en-GB"/>
              </w:rPr>
            </w:pPr>
            <w:hyperlink r:id="rId8" w:history="1">
              <w:r w:rsidR="005D5D39" w:rsidRPr="00C01B6E">
                <w:rPr>
                  <w:rStyle w:val="Hyperlink"/>
                  <w:rFonts w:ascii="Arial" w:hAnsi="Arial" w:cs="Arial"/>
                  <w:lang w:val="en-GB"/>
                </w:rPr>
                <w:t>saeednooh@un.org</w:t>
              </w:r>
            </w:hyperlink>
          </w:p>
        </w:tc>
      </w:tr>
      <w:tr w:rsidR="00292494" w:rsidRPr="00C01B6E" w:rsidTr="008709BA">
        <w:trPr>
          <w:trHeight w:val="144"/>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5D5D39" w:rsidRPr="00C01B6E" w:rsidRDefault="005D5D39" w:rsidP="0004692D">
            <w:pPr>
              <w:adjustRightInd w:val="0"/>
              <w:rPr>
                <w:rFonts w:ascii="Arial" w:hAnsi="Arial" w:cs="Arial"/>
                <w:lang w:val="en-GB"/>
              </w:rPr>
            </w:pPr>
            <w:r w:rsidRPr="00C01B6E">
              <w:rPr>
                <w:rFonts w:ascii="Arial" w:hAnsi="Arial" w:cs="Arial"/>
                <w:lang w:val="en-GB"/>
              </w:rPr>
              <w:t>2</w:t>
            </w:r>
          </w:p>
        </w:tc>
        <w:tc>
          <w:tcPr>
            <w:tcW w:w="1765" w:type="pct"/>
            <w:tcBorders>
              <w:top w:val="nil"/>
              <w:left w:val="nil"/>
              <w:bottom w:val="single" w:sz="4" w:space="0" w:color="auto"/>
              <w:right w:val="single" w:sz="4" w:space="0" w:color="auto"/>
            </w:tcBorders>
            <w:shd w:val="clear" w:color="auto" w:fill="auto"/>
            <w:noWrap/>
            <w:vAlign w:val="bottom"/>
            <w:hideMark/>
          </w:tcPr>
          <w:p w:rsidR="005D5D39" w:rsidRPr="00C01B6E" w:rsidRDefault="00053E37" w:rsidP="0004692D">
            <w:pPr>
              <w:adjustRightInd w:val="0"/>
              <w:rPr>
                <w:rFonts w:ascii="Arial" w:hAnsi="Arial" w:cs="Arial"/>
                <w:lang w:val="en-GB"/>
              </w:rPr>
            </w:pPr>
            <w:r>
              <w:rPr>
                <w:rFonts w:ascii="Arial" w:hAnsi="Arial" w:cs="Arial"/>
                <w:lang w:val="en-GB"/>
              </w:rPr>
              <w:t xml:space="preserve">Abdihakim Mohamed </w:t>
            </w:r>
          </w:p>
        </w:tc>
        <w:tc>
          <w:tcPr>
            <w:tcW w:w="879" w:type="pct"/>
            <w:tcBorders>
              <w:top w:val="nil"/>
              <w:left w:val="nil"/>
              <w:bottom w:val="single" w:sz="4" w:space="0" w:color="auto"/>
              <w:right w:val="single" w:sz="4" w:space="0" w:color="auto"/>
            </w:tcBorders>
            <w:shd w:val="clear" w:color="auto" w:fill="auto"/>
            <w:noWrap/>
            <w:vAlign w:val="bottom"/>
            <w:hideMark/>
          </w:tcPr>
          <w:p w:rsidR="005D5D39" w:rsidRPr="00C01B6E" w:rsidRDefault="005D5D39" w:rsidP="0004692D">
            <w:pPr>
              <w:adjustRightInd w:val="0"/>
              <w:rPr>
                <w:rFonts w:ascii="Arial" w:hAnsi="Arial" w:cs="Arial"/>
                <w:lang w:val="en-GB"/>
              </w:rPr>
            </w:pPr>
            <w:r w:rsidRPr="00C01B6E">
              <w:rPr>
                <w:rFonts w:ascii="Arial" w:hAnsi="Arial" w:cs="Arial"/>
                <w:lang w:val="en-GB"/>
              </w:rPr>
              <w:t>NRC</w:t>
            </w:r>
          </w:p>
        </w:tc>
        <w:tc>
          <w:tcPr>
            <w:tcW w:w="2006" w:type="pct"/>
            <w:tcBorders>
              <w:top w:val="nil"/>
              <w:left w:val="nil"/>
              <w:bottom w:val="single" w:sz="4" w:space="0" w:color="auto"/>
              <w:right w:val="single" w:sz="4" w:space="0" w:color="auto"/>
            </w:tcBorders>
            <w:shd w:val="clear" w:color="auto" w:fill="auto"/>
            <w:noWrap/>
            <w:vAlign w:val="center"/>
            <w:hideMark/>
          </w:tcPr>
          <w:p w:rsidR="005D5D39" w:rsidRPr="00C01B6E" w:rsidRDefault="00053E37" w:rsidP="0004692D">
            <w:pPr>
              <w:adjustRightInd w:val="0"/>
              <w:rPr>
                <w:rStyle w:val="Hyperlink"/>
                <w:rFonts w:ascii="Arial" w:hAnsi="Arial" w:cs="Arial"/>
                <w:lang w:val="en-GB"/>
              </w:rPr>
            </w:pPr>
            <w:r>
              <w:rPr>
                <w:rStyle w:val="Hyperlink"/>
                <w:rFonts w:ascii="Arial" w:hAnsi="Arial" w:cs="Arial"/>
                <w:lang w:val="en-GB"/>
              </w:rPr>
              <w:t>Abdihakim.mohamed@nrc.no</w:t>
            </w:r>
          </w:p>
        </w:tc>
      </w:tr>
      <w:tr w:rsidR="00292494" w:rsidRPr="00C01B6E" w:rsidTr="008709BA">
        <w:trPr>
          <w:trHeight w:val="144"/>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92494" w:rsidRPr="00C01B6E" w:rsidRDefault="00292494" w:rsidP="0004692D">
            <w:pPr>
              <w:adjustRightInd w:val="0"/>
              <w:rPr>
                <w:rFonts w:ascii="Arial" w:hAnsi="Arial" w:cs="Arial"/>
                <w:lang w:val="en-GB"/>
              </w:rPr>
            </w:pPr>
            <w:r w:rsidRPr="00C01B6E">
              <w:rPr>
                <w:rFonts w:ascii="Arial" w:hAnsi="Arial" w:cs="Arial"/>
                <w:lang w:val="en-GB"/>
              </w:rPr>
              <w:t>3</w:t>
            </w:r>
          </w:p>
        </w:tc>
        <w:tc>
          <w:tcPr>
            <w:tcW w:w="1765" w:type="pct"/>
            <w:tcBorders>
              <w:top w:val="nil"/>
              <w:left w:val="nil"/>
              <w:bottom w:val="single" w:sz="4" w:space="0" w:color="auto"/>
              <w:right w:val="single" w:sz="4" w:space="0" w:color="auto"/>
            </w:tcBorders>
            <w:shd w:val="clear" w:color="auto" w:fill="auto"/>
            <w:noWrap/>
            <w:vAlign w:val="bottom"/>
          </w:tcPr>
          <w:p w:rsidR="00292494" w:rsidRPr="00C01B6E" w:rsidRDefault="00DE75E7" w:rsidP="0004692D">
            <w:pPr>
              <w:adjustRightInd w:val="0"/>
              <w:rPr>
                <w:rFonts w:ascii="Arial" w:hAnsi="Arial" w:cs="Arial"/>
                <w:lang w:val="en-GB"/>
              </w:rPr>
            </w:pPr>
            <w:r>
              <w:rPr>
                <w:rFonts w:ascii="Arial" w:hAnsi="Arial" w:cs="Arial"/>
                <w:lang w:val="en-GB"/>
              </w:rPr>
              <w:t xml:space="preserve">Nadeem </w:t>
            </w:r>
            <w:r w:rsidR="00237221">
              <w:rPr>
                <w:rFonts w:ascii="Arial" w:hAnsi="Arial" w:cs="Arial"/>
                <w:lang w:val="en-GB"/>
              </w:rPr>
              <w:t xml:space="preserve"> </w:t>
            </w:r>
            <w:r w:rsidR="00C21584">
              <w:rPr>
                <w:rFonts w:ascii="Arial" w:hAnsi="Arial" w:cs="Arial"/>
                <w:lang w:val="en-GB"/>
              </w:rPr>
              <w:t>Ilyas</w:t>
            </w:r>
          </w:p>
        </w:tc>
        <w:tc>
          <w:tcPr>
            <w:tcW w:w="879" w:type="pct"/>
            <w:tcBorders>
              <w:top w:val="nil"/>
              <w:left w:val="nil"/>
              <w:bottom w:val="single" w:sz="4" w:space="0" w:color="auto"/>
              <w:right w:val="single" w:sz="4" w:space="0" w:color="auto"/>
            </w:tcBorders>
            <w:shd w:val="clear" w:color="auto" w:fill="auto"/>
            <w:noWrap/>
            <w:vAlign w:val="bottom"/>
          </w:tcPr>
          <w:p w:rsidR="00292494" w:rsidRPr="00C01B6E" w:rsidRDefault="00292494" w:rsidP="0004692D">
            <w:pPr>
              <w:adjustRightInd w:val="0"/>
              <w:rPr>
                <w:rFonts w:ascii="Arial" w:hAnsi="Arial" w:cs="Arial"/>
                <w:lang w:val="en-GB"/>
              </w:rPr>
            </w:pPr>
            <w:r w:rsidRPr="00C01B6E">
              <w:rPr>
                <w:rFonts w:ascii="Arial" w:hAnsi="Arial" w:cs="Arial"/>
                <w:lang w:val="en-GB"/>
              </w:rPr>
              <w:t>NRC</w:t>
            </w:r>
          </w:p>
        </w:tc>
        <w:tc>
          <w:tcPr>
            <w:tcW w:w="2006" w:type="pct"/>
            <w:tcBorders>
              <w:top w:val="nil"/>
              <w:left w:val="nil"/>
              <w:bottom w:val="single" w:sz="4" w:space="0" w:color="auto"/>
              <w:right w:val="single" w:sz="4" w:space="0" w:color="auto"/>
            </w:tcBorders>
            <w:shd w:val="clear" w:color="auto" w:fill="auto"/>
            <w:noWrap/>
            <w:vAlign w:val="center"/>
          </w:tcPr>
          <w:p w:rsidR="00292494" w:rsidRPr="00C01B6E" w:rsidRDefault="00C21584" w:rsidP="00292494">
            <w:pPr>
              <w:adjustRightInd w:val="0"/>
              <w:rPr>
                <w:rStyle w:val="Hyperlink"/>
                <w:rFonts w:ascii="Arial" w:hAnsi="Arial" w:cs="Arial"/>
                <w:lang w:val="en-GB"/>
              </w:rPr>
            </w:pPr>
            <w:r>
              <w:rPr>
                <w:rStyle w:val="Hyperlink"/>
                <w:rFonts w:ascii="Arial" w:hAnsi="Arial" w:cs="Arial"/>
                <w:lang w:val="en-GB"/>
              </w:rPr>
              <w:t>nadeem.ilyas@nrc.no</w:t>
            </w:r>
          </w:p>
        </w:tc>
      </w:tr>
      <w:tr w:rsidR="00292494" w:rsidRPr="00C01B6E" w:rsidTr="008709BA">
        <w:trPr>
          <w:trHeight w:val="144"/>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292494" w:rsidRPr="00C01B6E" w:rsidRDefault="00CF0C14" w:rsidP="0004692D">
            <w:pPr>
              <w:adjustRightInd w:val="0"/>
              <w:rPr>
                <w:rFonts w:ascii="Arial" w:hAnsi="Arial" w:cs="Arial"/>
                <w:lang w:val="en-GB"/>
              </w:rPr>
            </w:pPr>
            <w:r>
              <w:rPr>
                <w:rFonts w:ascii="Arial" w:hAnsi="Arial" w:cs="Arial"/>
                <w:lang w:val="en-GB"/>
              </w:rPr>
              <w:t>4</w:t>
            </w:r>
          </w:p>
        </w:tc>
        <w:tc>
          <w:tcPr>
            <w:tcW w:w="1765" w:type="pct"/>
            <w:tcBorders>
              <w:top w:val="nil"/>
              <w:left w:val="nil"/>
              <w:bottom w:val="single" w:sz="4" w:space="0" w:color="auto"/>
              <w:right w:val="single" w:sz="4" w:space="0" w:color="auto"/>
            </w:tcBorders>
            <w:shd w:val="clear" w:color="auto" w:fill="auto"/>
            <w:noWrap/>
            <w:vAlign w:val="bottom"/>
          </w:tcPr>
          <w:p w:rsidR="00292494" w:rsidRPr="00C01B6E" w:rsidRDefault="00C21584" w:rsidP="00C21584">
            <w:pPr>
              <w:adjustRightInd w:val="0"/>
              <w:rPr>
                <w:rFonts w:ascii="Arial" w:hAnsi="Arial" w:cs="Arial"/>
                <w:lang w:val="en-GB"/>
              </w:rPr>
            </w:pPr>
            <w:r>
              <w:rPr>
                <w:rFonts w:ascii="Arial" w:hAnsi="Arial" w:cs="Arial"/>
                <w:lang w:val="en-GB"/>
              </w:rPr>
              <w:t xml:space="preserve">Eng. </w:t>
            </w:r>
            <w:r w:rsidR="00053E37">
              <w:rPr>
                <w:rFonts w:ascii="Arial" w:hAnsi="Arial" w:cs="Arial"/>
                <w:lang w:val="en-GB"/>
              </w:rPr>
              <w:t xml:space="preserve">Mohamud </w:t>
            </w:r>
            <w:r>
              <w:rPr>
                <w:rFonts w:ascii="Arial" w:hAnsi="Arial" w:cs="Arial"/>
                <w:lang w:val="en-GB"/>
              </w:rPr>
              <w:t xml:space="preserve">Hassam </w:t>
            </w:r>
          </w:p>
        </w:tc>
        <w:tc>
          <w:tcPr>
            <w:tcW w:w="879" w:type="pct"/>
            <w:tcBorders>
              <w:top w:val="nil"/>
              <w:left w:val="nil"/>
              <w:bottom w:val="single" w:sz="4" w:space="0" w:color="auto"/>
              <w:right w:val="single" w:sz="4" w:space="0" w:color="auto"/>
            </w:tcBorders>
            <w:shd w:val="clear" w:color="auto" w:fill="auto"/>
            <w:noWrap/>
            <w:vAlign w:val="bottom"/>
          </w:tcPr>
          <w:p w:rsidR="00292494" w:rsidRPr="00C01B6E" w:rsidRDefault="00053E37" w:rsidP="00053E37">
            <w:pPr>
              <w:adjustRightInd w:val="0"/>
              <w:rPr>
                <w:rFonts w:ascii="Arial" w:hAnsi="Arial" w:cs="Arial"/>
                <w:lang w:val="en-GB"/>
              </w:rPr>
            </w:pPr>
            <w:r>
              <w:rPr>
                <w:rFonts w:ascii="Arial" w:hAnsi="Arial" w:cs="Arial"/>
                <w:lang w:val="en-GB"/>
              </w:rPr>
              <w:t xml:space="preserve">UNHabitat </w:t>
            </w:r>
          </w:p>
        </w:tc>
        <w:tc>
          <w:tcPr>
            <w:tcW w:w="2006" w:type="pct"/>
            <w:tcBorders>
              <w:top w:val="nil"/>
              <w:left w:val="nil"/>
              <w:bottom w:val="single" w:sz="4" w:space="0" w:color="auto"/>
              <w:right w:val="single" w:sz="4" w:space="0" w:color="auto"/>
            </w:tcBorders>
            <w:shd w:val="clear" w:color="auto" w:fill="auto"/>
            <w:noWrap/>
            <w:vAlign w:val="center"/>
          </w:tcPr>
          <w:p w:rsidR="00292494" w:rsidRPr="00C01B6E" w:rsidRDefault="00C21584" w:rsidP="00C21584">
            <w:pPr>
              <w:adjustRightInd w:val="0"/>
              <w:rPr>
                <w:rStyle w:val="Hyperlink"/>
                <w:rFonts w:ascii="Arial" w:hAnsi="Arial" w:cs="Arial"/>
                <w:lang w:val="en-GB"/>
              </w:rPr>
            </w:pPr>
            <w:r>
              <w:rPr>
                <w:rStyle w:val="Hyperlink"/>
                <w:rFonts w:ascii="Arial" w:hAnsi="Arial" w:cs="Arial"/>
                <w:lang w:val="en-GB"/>
              </w:rPr>
              <w:t>mxasan3@hotmail.com</w:t>
            </w:r>
          </w:p>
        </w:tc>
      </w:tr>
      <w:tr w:rsidR="00F8470F" w:rsidRPr="00C01B6E" w:rsidTr="008709BA">
        <w:trPr>
          <w:trHeight w:val="278"/>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470F" w:rsidRPr="00C01B6E" w:rsidRDefault="00CF0C14" w:rsidP="0004692D">
            <w:pPr>
              <w:adjustRightInd w:val="0"/>
              <w:rPr>
                <w:rFonts w:ascii="Arial" w:hAnsi="Arial" w:cs="Arial"/>
                <w:lang w:val="en-GB"/>
              </w:rPr>
            </w:pPr>
            <w:r>
              <w:rPr>
                <w:rFonts w:ascii="Arial" w:hAnsi="Arial" w:cs="Arial"/>
                <w:lang w:val="en-GB"/>
              </w:rPr>
              <w:t>5</w:t>
            </w:r>
          </w:p>
        </w:tc>
        <w:tc>
          <w:tcPr>
            <w:tcW w:w="1765" w:type="pct"/>
            <w:tcBorders>
              <w:top w:val="single" w:sz="4" w:space="0" w:color="auto"/>
              <w:left w:val="nil"/>
              <w:bottom w:val="single" w:sz="4" w:space="0" w:color="auto"/>
              <w:right w:val="single" w:sz="4" w:space="0" w:color="auto"/>
            </w:tcBorders>
            <w:shd w:val="clear" w:color="auto" w:fill="auto"/>
            <w:noWrap/>
          </w:tcPr>
          <w:p w:rsidR="00F8470F" w:rsidRPr="00C01B6E" w:rsidRDefault="00C21584" w:rsidP="00C21584">
            <w:pPr>
              <w:tabs>
                <w:tab w:val="right" w:pos="2996"/>
              </w:tabs>
              <w:rPr>
                <w:rFonts w:ascii="Arial" w:hAnsi="Arial" w:cs="Arial"/>
                <w:lang w:val="en-GB"/>
              </w:rPr>
            </w:pPr>
            <w:r>
              <w:rPr>
                <w:rFonts w:ascii="Arial" w:hAnsi="Arial" w:cs="Arial"/>
                <w:lang w:val="en-GB"/>
              </w:rPr>
              <w:t xml:space="preserve">Hassan Camale </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F8470F" w:rsidRPr="00C01B6E" w:rsidRDefault="00DE75E7" w:rsidP="0004692D">
            <w:pPr>
              <w:rPr>
                <w:rFonts w:ascii="Arial" w:hAnsi="Arial" w:cs="Arial"/>
                <w:lang w:val="en-GB"/>
              </w:rPr>
            </w:pPr>
            <w:r>
              <w:rPr>
                <w:rFonts w:ascii="Arial" w:hAnsi="Arial" w:cs="Arial"/>
                <w:lang w:val="en-GB"/>
              </w:rPr>
              <w:t>Horda local NGO</w:t>
            </w:r>
          </w:p>
        </w:tc>
        <w:tc>
          <w:tcPr>
            <w:tcW w:w="2006" w:type="pct"/>
            <w:tcBorders>
              <w:top w:val="single" w:sz="4" w:space="0" w:color="auto"/>
              <w:left w:val="nil"/>
              <w:bottom w:val="single" w:sz="4" w:space="0" w:color="auto"/>
              <w:right w:val="single" w:sz="4" w:space="0" w:color="auto"/>
            </w:tcBorders>
            <w:shd w:val="clear" w:color="auto" w:fill="auto"/>
            <w:noWrap/>
            <w:vAlign w:val="center"/>
          </w:tcPr>
          <w:p w:rsidR="00F8470F" w:rsidRDefault="00C21584" w:rsidP="00237221">
            <w:pPr>
              <w:adjustRightInd w:val="0"/>
              <w:rPr>
                <w:rStyle w:val="Hyperlink"/>
                <w:rFonts w:ascii="Arial" w:hAnsi="Arial" w:cs="Arial"/>
                <w:lang w:val="en-GB"/>
              </w:rPr>
            </w:pPr>
            <w:r w:rsidRPr="00C21584">
              <w:rPr>
                <w:rStyle w:val="Hyperlink"/>
                <w:rFonts w:ascii="Arial" w:hAnsi="Arial" w:cs="Arial"/>
                <w:lang w:val="en-GB"/>
              </w:rPr>
              <w:t>Hassan.camalle@gmail.com</w:t>
            </w:r>
          </w:p>
        </w:tc>
      </w:tr>
      <w:tr w:rsidR="00DE75E7" w:rsidRPr="00C01B6E" w:rsidTr="008709BA">
        <w:trPr>
          <w:trHeight w:val="278"/>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E7" w:rsidRDefault="00DE75E7" w:rsidP="0004692D">
            <w:pPr>
              <w:adjustRightInd w:val="0"/>
              <w:rPr>
                <w:rFonts w:ascii="Arial" w:hAnsi="Arial" w:cs="Arial"/>
                <w:lang w:val="en-GB"/>
              </w:rPr>
            </w:pPr>
            <w:r>
              <w:rPr>
                <w:rFonts w:ascii="Arial" w:hAnsi="Arial" w:cs="Arial"/>
                <w:lang w:val="en-GB"/>
              </w:rPr>
              <w:t>6</w:t>
            </w:r>
          </w:p>
        </w:tc>
        <w:tc>
          <w:tcPr>
            <w:tcW w:w="1765" w:type="pct"/>
            <w:tcBorders>
              <w:top w:val="single" w:sz="4" w:space="0" w:color="auto"/>
              <w:left w:val="nil"/>
              <w:bottom w:val="single" w:sz="4" w:space="0" w:color="auto"/>
              <w:right w:val="single" w:sz="4" w:space="0" w:color="auto"/>
            </w:tcBorders>
            <w:shd w:val="clear" w:color="auto" w:fill="auto"/>
            <w:noWrap/>
          </w:tcPr>
          <w:p w:rsidR="00DE75E7" w:rsidRDefault="00DE75E7" w:rsidP="00F8470F">
            <w:pPr>
              <w:tabs>
                <w:tab w:val="right" w:pos="2996"/>
              </w:tabs>
              <w:rPr>
                <w:rFonts w:ascii="Arial" w:hAnsi="Arial" w:cs="Arial"/>
                <w:lang w:val="en-GB"/>
              </w:rPr>
            </w:pPr>
            <w:r>
              <w:rPr>
                <w:rFonts w:ascii="Arial" w:hAnsi="Arial" w:cs="Arial"/>
                <w:lang w:val="en-GB"/>
              </w:rPr>
              <w:t>Mohamed Salah</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DE75E7" w:rsidRDefault="00DE75E7" w:rsidP="0004692D">
            <w:pPr>
              <w:rPr>
                <w:rFonts w:ascii="Arial" w:hAnsi="Arial" w:cs="Arial"/>
                <w:lang w:val="en-GB"/>
              </w:rPr>
            </w:pPr>
            <w:r>
              <w:rPr>
                <w:rFonts w:ascii="Arial" w:hAnsi="Arial" w:cs="Arial"/>
                <w:lang w:val="en-GB"/>
              </w:rPr>
              <w:t>UNHCR</w:t>
            </w:r>
          </w:p>
        </w:tc>
        <w:tc>
          <w:tcPr>
            <w:tcW w:w="2006" w:type="pct"/>
            <w:tcBorders>
              <w:top w:val="single" w:sz="4" w:space="0" w:color="auto"/>
              <w:left w:val="nil"/>
              <w:bottom w:val="single" w:sz="4" w:space="0" w:color="auto"/>
              <w:right w:val="single" w:sz="4" w:space="0" w:color="auto"/>
            </w:tcBorders>
            <w:shd w:val="clear" w:color="auto" w:fill="auto"/>
            <w:noWrap/>
            <w:vAlign w:val="center"/>
          </w:tcPr>
          <w:p w:rsidR="00DE75E7" w:rsidRDefault="00C21584" w:rsidP="00237221">
            <w:pPr>
              <w:adjustRightInd w:val="0"/>
              <w:rPr>
                <w:rStyle w:val="Hyperlink"/>
                <w:rFonts w:ascii="Arial" w:hAnsi="Arial" w:cs="Arial"/>
                <w:lang w:val="en-GB"/>
              </w:rPr>
            </w:pPr>
            <w:r w:rsidRPr="00C21584">
              <w:rPr>
                <w:rStyle w:val="Hyperlink"/>
                <w:rFonts w:ascii="Arial" w:hAnsi="Arial" w:cs="Arial"/>
                <w:lang w:val="en-GB"/>
              </w:rPr>
              <w:t>'Mohamed Salah (salah@unhcr.org)'</w:t>
            </w:r>
          </w:p>
        </w:tc>
      </w:tr>
      <w:tr w:rsidR="00CF0C14" w:rsidRPr="00C01B6E" w:rsidTr="008709BA">
        <w:trPr>
          <w:trHeight w:val="278"/>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0C14" w:rsidRDefault="00CF0C14" w:rsidP="0004692D">
            <w:pPr>
              <w:adjustRightInd w:val="0"/>
              <w:rPr>
                <w:rFonts w:ascii="Arial" w:hAnsi="Arial" w:cs="Arial"/>
                <w:lang w:val="en-GB"/>
              </w:rPr>
            </w:pPr>
            <w:r>
              <w:rPr>
                <w:rFonts w:ascii="Arial" w:hAnsi="Arial" w:cs="Arial"/>
                <w:lang w:val="en-GB"/>
              </w:rPr>
              <w:t>6</w:t>
            </w:r>
          </w:p>
        </w:tc>
        <w:tc>
          <w:tcPr>
            <w:tcW w:w="1765" w:type="pct"/>
            <w:tcBorders>
              <w:top w:val="single" w:sz="4" w:space="0" w:color="auto"/>
              <w:left w:val="nil"/>
              <w:bottom w:val="single" w:sz="4" w:space="0" w:color="auto"/>
              <w:right w:val="single" w:sz="4" w:space="0" w:color="auto"/>
            </w:tcBorders>
            <w:shd w:val="clear" w:color="auto" w:fill="auto"/>
            <w:noWrap/>
          </w:tcPr>
          <w:p w:rsidR="00CF0C14" w:rsidRDefault="00C21584" w:rsidP="00F8470F">
            <w:pPr>
              <w:tabs>
                <w:tab w:val="right" w:pos="2996"/>
              </w:tabs>
              <w:rPr>
                <w:rFonts w:ascii="Arial" w:hAnsi="Arial" w:cs="Arial"/>
                <w:lang w:val="en-GB"/>
              </w:rPr>
            </w:pPr>
            <w:r>
              <w:rPr>
                <w:rFonts w:ascii="Arial" w:hAnsi="Arial" w:cs="Arial"/>
                <w:lang w:val="en-GB"/>
              </w:rPr>
              <w:t xml:space="preserve">Omar Shiekh </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CF0C14" w:rsidRDefault="00CF0C14" w:rsidP="0004692D">
            <w:pPr>
              <w:rPr>
                <w:rFonts w:ascii="Arial" w:hAnsi="Arial" w:cs="Arial"/>
                <w:lang w:val="en-GB"/>
              </w:rPr>
            </w:pPr>
            <w:r>
              <w:rPr>
                <w:rFonts w:ascii="Arial" w:hAnsi="Arial" w:cs="Arial"/>
                <w:lang w:val="en-GB"/>
              </w:rPr>
              <w:t>Kaalo</w:t>
            </w:r>
            <w:r w:rsidR="00C21584">
              <w:rPr>
                <w:rFonts w:ascii="Arial" w:hAnsi="Arial" w:cs="Arial"/>
                <w:lang w:val="en-GB"/>
              </w:rPr>
              <w:t xml:space="preserve"> Local NGO </w:t>
            </w:r>
          </w:p>
        </w:tc>
        <w:tc>
          <w:tcPr>
            <w:tcW w:w="2006" w:type="pct"/>
            <w:tcBorders>
              <w:top w:val="single" w:sz="4" w:space="0" w:color="auto"/>
              <w:left w:val="nil"/>
              <w:bottom w:val="single" w:sz="4" w:space="0" w:color="auto"/>
              <w:right w:val="single" w:sz="4" w:space="0" w:color="auto"/>
            </w:tcBorders>
            <w:shd w:val="clear" w:color="auto" w:fill="auto"/>
            <w:noWrap/>
            <w:vAlign w:val="center"/>
          </w:tcPr>
          <w:p w:rsidR="00CF0C14" w:rsidRDefault="00A713FD" w:rsidP="00237221">
            <w:pPr>
              <w:adjustRightInd w:val="0"/>
              <w:rPr>
                <w:rFonts w:ascii="Arial" w:hAnsi="Arial" w:cs="Arial"/>
                <w:lang w:val="en-GB"/>
              </w:rPr>
            </w:pPr>
            <w:hyperlink r:id="rId9" w:history="1">
              <w:r w:rsidR="00DE119F" w:rsidRPr="00A5264F">
                <w:rPr>
                  <w:rStyle w:val="Hyperlink"/>
                  <w:rFonts w:ascii="Arial" w:hAnsi="Arial" w:cs="Arial"/>
                  <w:lang w:val="en-GB"/>
                </w:rPr>
                <w:t>omarshiikh001@gmail.com</w:t>
              </w:r>
            </w:hyperlink>
            <w:r w:rsidR="00DE119F">
              <w:rPr>
                <w:rFonts w:ascii="Arial" w:hAnsi="Arial" w:cs="Arial"/>
                <w:lang w:val="en-GB"/>
              </w:rPr>
              <w:t xml:space="preserve"> </w:t>
            </w:r>
          </w:p>
        </w:tc>
      </w:tr>
      <w:tr w:rsidR="00CF3CDA" w:rsidRPr="00C01B6E" w:rsidTr="008709BA">
        <w:trPr>
          <w:trHeight w:val="278"/>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CDA" w:rsidRDefault="00CF3CDA" w:rsidP="0004692D">
            <w:pPr>
              <w:adjustRightInd w:val="0"/>
              <w:rPr>
                <w:rFonts w:ascii="Arial" w:hAnsi="Arial" w:cs="Arial"/>
                <w:lang w:val="en-GB"/>
              </w:rPr>
            </w:pPr>
            <w:r>
              <w:rPr>
                <w:rFonts w:ascii="Arial" w:hAnsi="Arial" w:cs="Arial"/>
                <w:lang w:val="en-GB"/>
              </w:rPr>
              <w:t>7</w:t>
            </w:r>
          </w:p>
        </w:tc>
        <w:tc>
          <w:tcPr>
            <w:tcW w:w="1765" w:type="pct"/>
            <w:tcBorders>
              <w:top w:val="single" w:sz="4" w:space="0" w:color="auto"/>
              <w:left w:val="nil"/>
              <w:bottom w:val="single" w:sz="4" w:space="0" w:color="auto"/>
              <w:right w:val="single" w:sz="4" w:space="0" w:color="auto"/>
            </w:tcBorders>
            <w:shd w:val="clear" w:color="auto" w:fill="auto"/>
            <w:noWrap/>
          </w:tcPr>
          <w:p w:rsidR="00CF3CDA" w:rsidRDefault="00CF3CDA" w:rsidP="00F8470F">
            <w:pPr>
              <w:tabs>
                <w:tab w:val="right" w:pos="2996"/>
              </w:tabs>
              <w:rPr>
                <w:rFonts w:ascii="Arial" w:hAnsi="Arial" w:cs="Arial"/>
                <w:lang w:val="en-GB"/>
              </w:rPr>
            </w:pPr>
            <w:r>
              <w:rPr>
                <w:rFonts w:ascii="Arial" w:hAnsi="Arial" w:cs="Arial"/>
                <w:lang w:val="en-GB"/>
              </w:rPr>
              <w:t xml:space="preserve">Saida Nuur </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CF3CDA" w:rsidRDefault="00CF3CDA" w:rsidP="0004692D">
            <w:pPr>
              <w:rPr>
                <w:rFonts w:ascii="Arial" w:hAnsi="Arial" w:cs="Arial"/>
                <w:lang w:val="en-GB"/>
              </w:rPr>
            </w:pPr>
            <w:r>
              <w:rPr>
                <w:rFonts w:ascii="Arial" w:hAnsi="Arial" w:cs="Arial"/>
                <w:lang w:val="en-GB"/>
              </w:rPr>
              <w:t>NRC ICLA</w:t>
            </w:r>
          </w:p>
        </w:tc>
        <w:tc>
          <w:tcPr>
            <w:tcW w:w="2006" w:type="pct"/>
            <w:tcBorders>
              <w:top w:val="single" w:sz="4" w:space="0" w:color="auto"/>
              <w:left w:val="nil"/>
              <w:bottom w:val="single" w:sz="4" w:space="0" w:color="auto"/>
              <w:right w:val="single" w:sz="4" w:space="0" w:color="auto"/>
            </w:tcBorders>
            <w:shd w:val="clear" w:color="auto" w:fill="auto"/>
            <w:noWrap/>
            <w:vAlign w:val="center"/>
          </w:tcPr>
          <w:p w:rsidR="00CF3CDA" w:rsidRDefault="00A713FD" w:rsidP="00237221">
            <w:pPr>
              <w:adjustRightInd w:val="0"/>
              <w:rPr>
                <w:rFonts w:ascii="Arial" w:hAnsi="Arial" w:cs="Arial"/>
                <w:lang w:val="en-GB"/>
              </w:rPr>
            </w:pPr>
            <w:hyperlink r:id="rId10" w:history="1">
              <w:r w:rsidR="00CF3CDA" w:rsidRPr="008A7014">
                <w:rPr>
                  <w:rStyle w:val="Hyperlink"/>
                  <w:rFonts w:ascii="Arial" w:hAnsi="Arial" w:cs="Arial"/>
                  <w:lang w:val="en-GB"/>
                </w:rPr>
                <w:t>Saida.nur@nrc.no</w:t>
              </w:r>
            </w:hyperlink>
            <w:r w:rsidR="00CF3CDA">
              <w:rPr>
                <w:rFonts w:ascii="Arial" w:hAnsi="Arial" w:cs="Arial"/>
                <w:lang w:val="en-GB"/>
              </w:rPr>
              <w:t xml:space="preserve"> </w:t>
            </w:r>
          </w:p>
        </w:tc>
      </w:tr>
      <w:tr w:rsidR="00C21584" w:rsidRPr="00C01B6E" w:rsidTr="008709BA">
        <w:trPr>
          <w:trHeight w:val="278"/>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584" w:rsidRDefault="00C21584" w:rsidP="0004692D">
            <w:pPr>
              <w:adjustRightInd w:val="0"/>
              <w:rPr>
                <w:rFonts w:ascii="Arial" w:hAnsi="Arial" w:cs="Arial"/>
                <w:lang w:val="en-GB"/>
              </w:rPr>
            </w:pPr>
            <w:r>
              <w:rPr>
                <w:rFonts w:ascii="Arial" w:hAnsi="Arial" w:cs="Arial"/>
                <w:lang w:val="en-GB"/>
              </w:rPr>
              <w:t>8</w:t>
            </w:r>
          </w:p>
        </w:tc>
        <w:tc>
          <w:tcPr>
            <w:tcW w:w="1765" w:type="pct"/>
            <w:tcBorders>
              <w:top w:val="single" w:sz="4" w:space="0" w:color="auto"/>
              <w:left w:val="nil"/>
              <w:bottom w:val="single" w:sz="4" w:space="0" w:color="auto"/>
              <w:right w:val="single" w:sz="4" w:space="0" w:color="auto"/>
            </w:tcBorders>
            <w:shd w:val="clear" w:color="auto" w:fill="auto"/>
            <w:noWrap/>
          </w:tcPr>
          <w:p w:rsidR="00C21584" w:rsidRDefault="00C21584" w:rsidP="00F8470F">
            <w:pPr>
              <w:tabs>
                <w:tab w:val="right" w:pos="2996"/>
              </w:tabs>
              <w:rPr>
                <w:rFonts w:ascii="Arial" w:hAnsi="Arial" w:cs="Arial"/>
                <w:lang w:val="en-GB"/>
              </w:rPr>
            </w:pPr>
            <w:r>
              <w:rPr>
                <w:rFonts w:ascii="Arial" w:hAnsi="Arial" w:cs="Arial"/>
                <w:lang w:val="en-GB"/>
              </w:rPr>
              <w:t xml:space="preserve">Hamdi  Abdulahi </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C21584" w:rsidRDefault="00C21584" w:rsidP="0004692D">
            <w:pPr>
              <w:rPr>
                <w:rFonts w:ascii="Arial" w:hAnsi="Arial" w:cs="Arial"/>
                <w:lang w:val="en-GB"/>
              </w:rPr>
            </w:pPr>
            <w:r>
              <w:rPr>
                <w:rFonts w:ascii="Arial" w:hAnsi="Arial" w:cs="Arial"/>
                <w:lang w:val="en-GB"/>
              </w:rPr>
              <w:t xml:space="preserve">Care International </w:t>
            </w:r>
          </w:p>
        </w:tc>
        <w:tc>
          <w:tcPr>
            <w:tcW w:w="2006" w:type="pct"/>
            <w:tcBorders>
              <w:top w:val="single" w:sz="4" w:space="0" w:color="auto"/>
              <w:left w:val="nil"/>
              <w:bottom w:val="single" w:sz="4" w:space="0" w:color="auto"/>
              <w:right w:val="single" w:sz="4" w:space="0" w:color="auto"/>
            </w:tcBorders>
            <w:shd w:val="clear" w:color="auto" w:fill="auto"/>
            <w:noWrap/>
            <w:vAlign w:val="center"/>
          </w:tcPr>
          <w:p w:rsidR="00C21584" w:rsidRDefault="00A713FD" w:rsidP="00237221">
            <w:pPr>
              <w:adjustRightInd w:val="0"/>
            </w:pPr>
            <w:hyperlink r:id="rId11" w:history="1">
              <w:r w:rsidR="00C21584" w:rsidRPr="00A5264F">
                <w:rPr>
                  <w:rStyle w:val="Hyperlink"/>
                </w:rPr>
                <w:t>hamdi.abdullahi@care.org</w:t>
              </w:r>
            </w:hyperlink>
            <w:r w:rsidR="00C21584">
              <w:t xml:space="preserve"> </w:t>
            </w:r>
          </w:p>
        </w:tc>
      </w:tr>
      <w:tr w:rsidR="006701C4" w:rsidRPr="00C01B6E" w:rsidTr="008709BA">
        <w:trPr>
          <w:trHeight w:val="278"/>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01C4" w:rsidRDefault="006701C4" w:rsidP="0004692D">
            <w:pPr>
              <w:adjustRightInd w:val="0"/>
              <w:rPr>
                <w:rFonts w:ascii="Arial" w:hAnsi="Arial" w:cs="Arial"/>
                <w:lang w:val="en-GB"/>
              </w:rPr>
            </w:pPr>
            <w:r>
              <w:rPr>
                <w:rFonts w:ascii="Arial" w:hAnsi="Arial" w:cs="Arial"/>
                <w:lang w:val="en-GB"/>
              </w:rPr>
              <w:t>9</w:t>
            </w:r>
          </w:p>
        </w:tc>
        <w:tc>
          <w:tcPr>
            <w:tcW w:w="1765" w:type="pct"/>
            <w:tcBorders>
              <w:top w:val="single" w:sz="4" w:space="0" w:color="auto"/>
              <w:left w:val="nil"/>
              <w:bottom w:val="single" w:sz="4" w:space="0" w:color="auto"/>
              <w:right w:val="single" w:sz="4" w:space="0" w:color="auto"/>
            </w:tcBorders>
            <w:shd w:val="clear" w:color="auto" w:fill="auto"/>
            <w:noWrap/>
          </w:tcPr>
          <w:p w:rsidR="006701C4" w:rsidRDefault="006701C4" w:rsidP="00F8470F">
            <w:pPr>
              <w:tabs>
                <w:tab w:val="right" w:pos="2996"/>
              </w:tabs>
              <w:rPr>
                <w:rFonts w:ascii="Arial" w:hAnsi="Arial" w:cs="Arial"/>
                <w:lang w:val="en-GB"/>
              </w:rPr>
            </w:pPr>
            <w:r>
              <w:rPr>
                <w:rFonts w:ascii="Arial" w:hAnsi="Arial" w:cs="Arial"/>
                <w:lang w:val="en-GB"/>
              </w:rPr>
              <w:t xml:space="preserve">Ahmed Isse </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6701C4" w:rsidRDefault="006701C4" w:rsidP="0004692D">
            <w:pPr>
              <w:rPr>
                <w:rFonts w:ascii="Arial" w:hAnsi="Arial" w:cs="Arial"/>
                <w:lang w:val="en-GB"/>
              </w:rPr>
            </w:pPr>
            <w:r>
              <w:rPr>
                <w:rFonts w:ascii="Arial" w:hAnsi="Arial" w:cs="Arial"/>
                <w:lang w:val="en-GB"/>
              </w:rPr>
              <w:t xml:space="preserve">NRC </w:t>
            </w:r>
          </w:p>
        </w:tc>
        <w:tc>
          <w:tcPr>
            <w:tcW w:w="2006" w:type="pct"/>
            <w:tcBorders>
              <w:top w:val="single" w:sz="4" w:space="0" w:color="auto"/>
              <w:left w:val="nil"/>
              <w:bottom w:val="single" w:sz="4" w:space="0" w:color="auto"/>
              <w:right w:val="single" w:sz="4" w:space="0" w:color="auto"/>
            </w:tcBorders>
            <w:shd w:val="clear" w:color="auto" w:fill="auto"/>
            <w:noWrap/>
            <w:vAlign w:val="center"/>
          </w:tcPr>
          <w:p w:rsidR="006701C4" w:rsidRDefault="00A713FD" w:rsidP="00237221">
            <w:pPr>
              <w:adjustRightInd w:val="0"/>
            </w:pPr>
            <w:hyperlink r:id="rId12" w:history="1">
              <w:r w:rsidR="006701C4" w:rsidRPr="00A5264F">
                <w:rPr>
                  <w:rStyle w:val="Hyperlink"/>
                </w:rPr>
                <w:t>Ahmed.omar@nrc.no</w:t>
              </w:r>
            </w:hyperlink>
            <w:r w:rsidR="006701C4">
              <w:t xml:space="preserve"> </w:t>
            </w:r>
          </w:p>
        </w:tc>
      </w:tr>
    </w:tbl>
    <w:p w:rsidR="005D5D39" w:rsidRPr="00C01B6E" w:rsidRDefault="005D5D39" w:rsidP="005D5D39">
      <w:pPr>
        <w:adjustRightInd w:val="0"/>
        <w:jc w:val="both"/>
        <w:rPr>
          <w:rFonts w:ascii="Arial" w:hAnsi="Arial" w:cs="Arial"/>
          <w:b/>
          <w:lang w:val="en-GB"/>
        </w:rPr>
      </w:pPr>
    </w:p>
    <w:p w:rsidR="005D5D39" w:rsidRPr="00C01B6E" w:rsidRDefault="005D5D39" w:rsidP="005D5D39">
      <w:pPr>
        <w:adjustRightInd w:val="0"/>
        <w:jc w:val="both"/>
        <w:rPr>
          <w:rFonts w:ascii="Arial" w:hAnsi="Arial" w:cs="Arial"/>
          <w:b/>
          <w:u w:val="single"/>
          <w:lang w:val="en-GB"/>
        </w:rPr>
      </w:pPr>
      <w:r w:rsidRPr="00C01B6E">
        <w:rPr>
          <w:rFonts w:ascii="Arial" w:hAnsi="Arial" w:cs="Arial"/>
          <w:b/>
          <w:u w:val="single"/>
          <w:lang w:val="en-GB"/>
        </w:rPr>
        <w:t>Agenda</w:t>
      </w:r>
    </w:p>
    <w:p w:rsidR="00DE75E7" w:rsidRPr="00DE75E7" w:rsidRDefault="00DE75E7" w:rsidP="00A819F4">
      <w:pPr>
        <w:pStyle w:val="ListParagraph"/>
        <w:numPr>
          <w:ilvl w:val="0"/>
          <w:numId w:val="2"/>
        </w:numPr>
        <w:rPr>
          <w:rFonts w:ascii="Calibri" w:hAnsi="Calibri" w:cs="Times New Roman"/>
          <w:color w:val="44546A"/>
          <w:sz w:val="22"/>
          <w:szCs w:val="22"/>
          <w:lang w:bidi="ar-SA"/>
        </w:rPr>
      </w:pPr>
      <w:r w:rsidRPr="00DE75E7">
        <w:rPr>
          <w:rFonts w:ascii="Calibri" w:hAnsi="Calibri"/>
          <w:color w:val="44546A"/>
          <w:sz w:val="22"/>
          <w:szCs w:val="22"/>
        </w:rPr>
        <w:t>1.       Review of previous meeting minutes and action points.</w:t>
      </w:r>
      <w:r w:rsidRPr="00DE75E7">
        <w:rPr>
          <w:rFonts w:ascii="Calibri" w:hAnsi="Calibri"/>
          <w:color w:val="44546A"/>
          <w:sz w:val="22"/>
          <w:szCs w:val="22"/>
        </w:rPr>
        <w:br/>
        <w:t>2.       Update of ongoing construction of 100 permanent shelters in Jilab two</w:t>
      </w:r>
      <w:r w:rsidRPr="00DE75E7">
        <w:rPr>
          <w:rFonts w:ascii="Calibri" w:hAnsi="Calibri"/>
          <w:color w:val="44546A"/>
          <w:sz w:val="22"/>
          <w:szCs w:val="22"/>
        </w:rPr>
        <w:br/>
        <w:t>3.       Distribution of NFI kits to drought effected people</w:t>
      </w:r>
      <w:r w:rsidRPr="00DE75E7">
        <w:rPr>
          <w:rFonts w:ascii="Calibri" w:hAnsi="Calibri"/>
          <w:color w:val="44546A"/>
          <w:sz w:val="22"/>
          <w:szCs w:val="22"/>
        </w:rPr>
        <w:br/>
        <w:t>4.       Durable solution</w:t>
      </w:r>
      <w:r>
        <w:rPr>
          <w:rFonts w:ascii="Calibri" w:hAnsi="Calibri"/>
          <w:color w:val="44546A"/>
          <w:sz w:val="22"/>
          <w:szCs w:val="22"/>
        </w:rPr>
        <w:t xml:space="preserve"> for the shelter/NFI projects </w:t>
      </w:r>
      <w:r w:rsidRPr="00DE75E7">
        <w:rPr>
          <w:rFonts w:ascii="Calibri" w:hAnsi="Calibri"/>
          <w:color w:val="44546A"/>
          <w:sz w:val="22"/>
          <w:szCs w:val="22"/>
        </w:rPr>
        <w:br/>
        <w:t>5.       Information of the new displacement in Nugal region</w:t>
      </w:r>
      <w:r w:rsidRPr="00DE75E7">
        <w:rPr>
          <w:rFonts w:ascii="Calibri" w:hAnsi="Calibri"/>
          <w:color w:val="44546A"/>
          <w:sz w:val="22"/>
          <w:szCs w:val="22"/>
        </w:rPr>
        <w:br/>
        <w:t>6.       AOB</w:t>
      </w:r>
    </w:p>
    <w:p w:rsidR="00595B11" w:rsidRPr="00C01B6E" w:rsidRDefault="00595B11" w:rsidP="00F8470F">
      <w:pPr>
        <w:pStyle w:val="ListParagraph"/>
        <w:adjustRightInd w:val="0"/>
        <w:jc w:val="both"/>
        <w:rPr>
          <w:rFonts w:ascii="Arial" w:hAnsi="Arial" w:cs="Arial"/>
          <w:lang w:val="en-GB"/>
        </w:rPr>
      </w:pPr>
    </w:p>
    <w:p w:rsidR="00067345" w:rsidRPr="00C01B6E" w:rsidRDefault="00067345" w:rsidP="00067345">
      <w:pPr>
        <w:jc w:val="both"/>
        <w:rPr>
          <w:rFonts w:ascii="Arial" w:hAnsi="Arial" w:cs="Arial"/>
          <w:b/>
          <w:bCs/>
          <w:lang w:val="en-GB"/>
        </w:rPr>
      </w:pPr>
      <w:r w:rsidRPr="00C01B6E">
        <w:rPr>
          <w:rFonts w:ascii="Arial" w:hAnsi="Arial" w:cs="Arial"/>
          <w:b/>
          <w:bCs/>
          <w:lang w:val="en-GB"/>
        </w:rPr>
        <w:t xml:space="preserve">Opening Remarks </w:t>
      </w:r>
    </w:p>
    <w:p w:rsidR="007E539F" w:rsidRPr="00885DF9" w:rsidRDefault="00067345" w:rsidP="00885DF9">
      <w:pPr>
        <w:jc w:val="both"/>
        <w:rPr>
          <w:rFonts w:ascii="Arial" w:hAnsi="Arial" w:cs="Arial"/>
          <w:bCs/>
          <w:lang w:val="en-GB"/>
        </w:rPr>
      </w:pPr>
      <w:r w:rsidRPr="00C01B6E">
        <w:rPr>
          <w:rFonts w:ascii="Arial" w:hAnsi="Arial" w:cs="Arial"/>
          <w:bCs/>
          <w:lang w:val="en-GB"/>
        </w:rPr>
        <w:t xml:space="preserve">The meeting began </w:t>
      </w:r>
      <w:r w:rsidR="00AD2EC3">
        <w:rPr>
          <w:rFonts w:ascii="Arial" w:hAnsi="Arial" w:cs="Arial"/>
          <w:bCs/>
          <w:lang w:val="en-GB"/>
        </w:rPr>
        <w:t xml:space="preserve">with </w:t>
      </w:r>
      <w:r w:rsidR="00262EC0">
        <w:rPr>
          <w:rFonts w:ascii="Arial" w:hAnsi="Arial" w:cs="Arial"/>
          <w:bCs/>
          <w:lang w:val="en-GB"/>
        </w:rPr>
        <w:t xml:space="preserve">welcome and </w:t>
      </w:r>
      <w:r w:rsidR="00AD2EC3">
        <w:rPr>
          <w:rFonts w:ascii="Arial" w:hAnsi="Arial" w:cs="Arial"/>
          <w:bCs/>
          <w:lang w:val="en-GB"/>
        </w:rPr>
        <w:t xml:space="preserve">quick round introduction by the participants and review </w:t>
      </w:r>
      <w:r w:rsidR="00C01174">
        <w:rPr>
          <w:rFonts w:ascii="Arial" w:hAnsi="Arial" w:cs="Arial"/>
          <w:bCs/>
          <w:lang w:val="en-GB"/>
        </w:rPr>
        <w:t xml:space="preserve">of </w:t>
      </w:r>
      <w:r w:rsidRPr="00C01B6E">
        <w:rPr>
          <w:rFonts w:ascii="Arial" w:hAnsi="Arial" w:cs="Arial"/>
          <w:bCs/>
          <w:lang w:val="en-GB"/>
        </w:rPr>
        <w:t xml:space="preserve">the action points </w:t>
      </w:r>
      <w:r w:rsidR="00F8470F">
        <w:rPr>
          <w:rFonts w:ascii="Arial" w:hAnsi="Arial" w:cs="Arial"/>
          <w:bCs/>
          <w:lang w:val="en-GB"/>
        </w:rPr>
        <w:t>of previ</w:t>
      </w:r>
      <w:r w:rsidR="007E539F">
        <w:rPr>
          <w:rFonts w:ascii="Arial" w:hAnsi="Arial" w:cs="Arial"/>
          <w:bCs/>
          <w:lang w:val="en-GB"/>
        </w:rPr>
        <w:t>ous meeting minutes</w:t>
      </w:r>
      <w:r w:rsidR="00262EC0">
        <w:rPr>
          <w:rFonts w:ascii="Arial" w:hAnsi="Arial" w:cs="Arial"/>
          <w:bCs/>
          <w:lang w:val="en-GB"/>
        </w:rPr>
        <w:t>.</w:t>
      </w:r>
    </w:p>
    <w:p w:rsidR="00C01B6E" w:rsidRPr="00E42FE6" w:rsidRDefault="00E25546" w:rsidP="00A819F4">
      <w:pPr>
        <w:pStyle w:val="ListParagraph"/>
        <w:numPr>
          <w:ilvl w:val="0"/>
          <w:numId w:val="1"/>
        </w:numPr>
        <w:adjustRightInd w:val="0"/>
        <w:jc w:val="both"/>
        <w:rPr>
          <w:rFonts w:ascii="Arial" w:hAnsi="Arial" w:cs="Arial"/>
          <w:b/>
          <w:bCs/>
          <w:szCs w:val="20"/>
          <w:u w:val="single"/>
        </w:rPr>
      </w:pPr>
      <w:r>
        <w:rPr>
          <w:rFonts w:ascii="Calibri" w:hAnsi="Calibri"/>
          <w:b/>
          <w:color w:val="44546A"/>
          <w:sz w:val="22"/>
          <w:szCs w:val="22"/>
          <w:u w:val="single"/>
        </w:rPr>
        <w:t>Update of completed</w:t>
      </w:r>
      <w:r w:rsidR="00DE75E7" w:rsidRPr="00E42FE6">
        <w:rPr>
          <w:rFonts w:ascii="Calibri" w:hAnsi="Calibri"/>
          <w:b/>
          <w:color w:val="44546A"/>
          <w:sz w:val="22"/>
          <w:szCs w:val="22"/>
          <w:u w:val="single"/>
        </w:rPr>
        <w:t xml:space="preserve"> construction of 100 permanent shelters in Jilab two</w:t>
      </w:r>
    </w:p>
    <w:p w:rsidR="002908CA" w:rsidRDefault="002908CA" w:rsidP="002908CA">
      <w:pPr>
        <w:pStyle w:val="ListParagraph"/>
        <w:jc w:val="both"/>
        <w:rPr>
          <w:rFonts w:cs="Calibri"/>
        </w:rPr>
      </w:pPr>
      <w:r w:rsidRPr="002908CA">
        <w:rPr>
          <w:rFonts w:cs="Calibri"/>
        </w:rPr>
        <w:t xml:space="preserve">The Norwegian Refugee Council (NRC) has received funds from “United Nations High Commissioner for Refugees” UNHCR to implement </w:t>
      </w:r>
      <w:r w:rsidRPr="002908CA">
        <w:rPr>
          <w:bCs/>
        </w:rPr>
        <w:t>permanent shelter project to locally Integrating IDPs and vulnerable host community in Garowe, Puntland, Somalia</w:t>
      </w:r>
      <w:r w:rsidRPr="002908CA">
        <w:rPr>
          <w:rFonts w:cs="Calibri"/>
        </w:rPr>
        <w:t xml:space="preserve"> which includes as mai</w:t>
      </w:r>
      <w:r>
        <w:rPr>
          <w:rFonts w:cs="Calibri"/>
        </w:rPr>
        <w:t>n activities; construction of 10</w:t>
      </w:r>
      <w:r w:rsidRPr="002908CA">
        <w:rPr>
          <w:rFonts w:cs="Calibri"/>
        </w:rPr>
        <w:t>0 p</w:t>
      </w:r>
      <w:r>
        <w:rPr>
          <w:rFonts w:cs="Calibri"/>
        </w:rPr>
        <w:t>ermanent shelters, 10</w:t>
      </w:r>
      <w:r w:rsidRPr="002908CA">
        <w:rPr>
          <w:rFonts w:cs="Calibri"/>
        </w:rPr>
        <w:t xml:space="preserve">0 family latrines, 1 community center and other components. </w:t>
      </w:r>
    </w:p>
    <w:p w:rsidR="00906BEB" w:rsidRDefault="002908CA" w:rsidP="00906BEB">
      <w:pPr>
        <w:pStyle w:val="ListParagraph"/>
        <w:jc w:val="both"/>
        <w:rPr>
          <w:rFonts w:cs="Calibri"/>
        </w:rPr>
      </w:pPr>
      <w:r>
        <w:rPr>
          <w:rFonts w:cs="Calibri"/>
        </w:rPr>
        <w:t xml:space="preserve">NRC has shared </w:t>
      </w:r>
      <w:r w:rsidR="002856F6">
        <w:rPr>
          <w:rFonts w:cs="Calibri"/>
        </w:rPr>
        <w:t xml:space="preserve">with </w:t>
      </w:r>
      <w:r>
        <w:rPr>
          <w:rFonts w:cs="Calibri"/>
        </w:rPr>
        <w:t xml:space="preserve">shelter </w:t>
      </w:r>
      <w:r w:rsidR="002856F6">
        <w:rPr>
          <w:rFonts w:cs="Calibri"/>
        </w:rPr>
        <w:t xml:space="preserve">cluster partners that it has </w:t>
      </w:r>
      <w:r w:rsidR="00E25546">
        <w:rPr>
          <w:rFonts w:cs="Calibri"/>
        </w:rPr>
        <w:t>completed 100</w:t>
      </w:r>
      <w:r>
        <w:rPr>
          <w:rFonts w:cs="Calibri"/>
        </w:rPr>
        <w:t>% construction of 100 permanent shelter with</w:t>
      </w:r>
      <w:r w:rsidR="00E25546">
        <w:rPr>
          <w:rFonts w:cs="Calibri"/>
        </w:rPr>
        <w:t xml:space="preserve"> family</w:t>
      </w:r>
      <w:r>
        <w:rPr>
          <w:rFonts w:cs="Calibri"/>
        </w:rPr>
        <w:t xml:space="preserve"> latrines, and community center.</w:t>
      </w:r>
    </w:p>
    <w:p w:rsidR="002856F6" w:rsidRDefault="002856F6" w:rsidP="00906BEB">
      <w:pPr>
        <w:pStyle w:val="ListParagraph"/>
        <w:jc w:val="both"/>
        <w:rPr>
          <w:rFonts w:cs="Calibri"/>
        </w:rPr>
      </w:pPr>
    </w:p>
    <w:p w:rsidR="00906BEB" w:rsidRDefault="00906BEB" w:rsidP="00906BEB">
      <w:pPr>
        <w:pStyle w:val="ListParagraph"/>
        <w:jc w:val="both"/>
        <w:rPr>
          <w:rFonts w:cs="Calibri"/>
        </w:rPr>
      </w:pPr>
      <w:r>
        <w:rPr>
          <w:rFonts w:cs="Calibri"/>
        </w:rPr>
        <w:t>Cluster coordinator at Nugal region and NRC managers as w</w:t>
      </w:r>
      <w:r w:rsidR="002856F6">
        <w:rPr>
          <w:rFonts w:cs="Calibri"/>
        </w:rPr>
        <w:t>ell as cluster partners visited the</w:t>
      </w:r>
      <w:r>
        <w:rPr>
          <w:rFonts w:cs="Calibri"/>
        </w:rPr>
        <w:t xml:space="preserve"> field in Jilab </w:t>
      </w:r>
      <w:r w:rsidR="002856F6">
        <w:rPr>
          <w:rFonts w:cs="Calibri"/>
        </w:rPr>
        <w:t>2, the</w:t>
      </w:r>
      <w:r>
        <w:rPr>
          <w:rFonts w:cs="Calibri"/>
        </w:rPr>
        <w:t xml:space="preserve"> site </w:t>
      </w:r>
      <w:r w:rsidR="002856F6">
        <w:rPr>
          <w:rFonts w:cs="Calibri"/>
        </w:rPr>
        <w:t xml:space="preserve">in which NRC </w:t>
      </w:r>
      <w:r>
        <w:rPr>
          <w:rFonts w:cs="Calibri"/>
        </w:rPr>
        <w:t>construction of 100 permanent shelter</w:t>
      </w:r>
      <w:r w:rsidR="00E42FE6">
        <w:rPr>
          <w:rFonts w:cs="Calibri"/>
        </w:rPr>
        <w:t>, Family latrines and 1 community center</w:t>
      </w:r>
      <w:r w:rsidR="002856F6">
        <w:rPr>
          <w:rFonts w:cs="Calibri"/>
        </w:rPr>
        <w:t xml:space="preserve"> is going on</w:t>
      </w:r>
      <w:r>
        <w:rPr>
          <w:rFonts w:cs="Calibri"/>
        </w:rPr>
        <w:t xml:space="preserve"> and feed</w:t>
      </w:r>
      <w:r w:rsidR="002856F6">
        <w:rPr>
          <w:rFonts w:cs="Calibri"/>
        </w:rPr>
        <w:t xml:space="preserve">back of the cluster members was that they are very </w:t>
      </w:r>
      <w:r>
        <w:rPr>
          <w:rFonts w:cs="Calibri"/>
        </w:rPr>
        <w:t xml:space="preserve">happy </w:t>
      </w:r>
      <w:r w:rsidR="002856F6">
        <w:rPr>
          <w:rFonts w:cs="Calibri"/>
        </w:rPr>
        <w:t xml:space="preserve">with </w:t>
      </w:r>
      <w:r>
        <w:rPr>
          <w:rFonts w:cs="Calibri"/>
        </w:rPr>
        <w:t>the ongoi</w:t>
      </w:r>
      <w:r w:rsidR="002856F6">
        <w:rPr>
          <w:rFonts w:cs="Calibri"/>
        </w:rPr>
        <w:t>ng construction of shelter but</w:t>
      </w:r>
      <w:r>
        <w:rPr>
          <w:rFonts w:cs="Calibri"/>
        </w:rPr>
        <w:t xml:space="preserve"> cluster members’ </w:t>
      </w:r>
      <w:r w:rsidR="002856F6">
        <w:rPr>
          <w:rFonts w:cs="Calibri"/>
        </w:rPr>
        <w:t xml:space="preserve">noted the following gaps </w:t>
      </w:r>
    </w:p>
    <w:p w:rsidR="002856F6" w:rsidRDefault="002856F6" w:rsidP="00906BEB">
      <w:pPr>
        <w:pStyle w:val="ListParagraph"/>
        <w:jc w:val="both"/>
        <w:rPr>
          <w:rFonts w:cs="Calibri"/>
        </w:rPr>
      </w:pPr>
    </w:p>
    <w:p w:rsidR="002856F6" w:rsidRDefault="002856F6" w:rsidP="00A819F4">
      <w:pPr>
        <w:pStyle w:val="ListParagraph"/>
        <w:numPr>
          <w:ilvl w:val="0"/>
          <w:numId w:val="4"/>
        </w:numPr>
        <w:jc w:val="both"/>
        <w:rPr>
          <w:rFonts w:cs="Calibri"/>
        </w:rPr>
      </w:pPr>
      <w:r>
        <w:rPr>
          <w:rFonts w:cs="Calibri"/>
        </w:rPr>
        <w:t>The new permanent site needs health post as people occupying</w:t>
      </w:r>
      <w:r w:rsidR="00083F78">
        <w:rPr>
          <w:rFonts w:cs="Calibri"/>
        </w:rPr>
        <w:t xml:space="preserve"> the sh</w:t>
      </w:r>
      <w:r>
        <w:rPr>
          <w:rFonts w:cs="Calibri"/>
        </w:rPr>
        <w:t xml:space="preserve">elters are </w:t>
      </w:r>
      <w:r w:rsidR="00083F78">
        <w:rPr>
          <w:rFonts w:cs="Calibri"/>
        </w:rPr>
        <w:t xml:space="preserve">most of </w:t>
      </w:r>
      <w:r>
        <w:rPr>
          <w:rFonts w:cs="Calibri"/>
        </w:rPr>
        <w:t xml:space="preserve">them </w:t>
      </w:r>
      <w:r w:rsidR="00083F78">
        <w:rPr>
          <w:rFonts w:cs="Calibri"/>
        </w:rPr>
        <w:t xml:space="preserve">women </w:t>
      </w:r>
      <w:r>
        <w:rPr>
          <w:rFonts w:cs="Calibri"/>
        </w:rPr>
        <w:t xml:space="preserve">and </w:t>
      </w:r>
      <w:r w:rsidR="00083F78">
        <w:rPr>
          <w:rFonts w:cs="Calibri"/>
        </w:rPr>
        <w:t xml:space="preserve">some of them are </w:t>
      </w:r>
      <w:r w:rsidR="00D6339C">
        <w:rPr>
          <w:rFonts w:cs="Calibri"/>
        </w:rPr>
        <w:t>pregnant</w:t>
      </w:r>
      <w:r>
        <w:rPr>
          <w:rFonts w:cs="Calibri"/>
        </w:rPr>
        <w:t xml:space="preserve"> and need health care in their time of delivery.</w:t>
      </w:r>
    </w:p>
    <w:p w:rsidR="00083F78" w:rsidRDefault="00083F78" w:rsidP="002856F6">
      <w:pPr>
        <w:pStyle w:val="ListParagraph"/>
        <w:ind w:left="1080"/>
        <w:jc w:val="both"/>
        <w:rPr>
          <w:rFonts w:cs="Calibri"/>
        </w:rPr>
      </w:pPr>
      <w:r>
        <w:rPr>
          <w:rFonts w:cs="Calibri"/>
        </w:rPr>
        <w:t xml:space="preserve">So it is important </w:t>
      </w:r>
      <w:r w:rsidR="002856F6">
        <w:rPr>
          <w:rFonts w:cs="Calibri"/>
        </w:rPr>
        <w:t>that people to receive health care so</w:t>
      </w:r>
      <w:r>
        <w:rPr>
          <w:rFonts w:cs="Calibri"/>
        </w:rPr>
        <w:t xml:space="preserve"> cluster </w:t>
      </w:r>
      <w:r w:rsidR="002856F6">
        <w:rPr>
          <w:rFonts w:cs="Calibri"/>
        </w:rPr>
        <w:t>members requested all the agencies</w:t>
      </w:r>
      <w:r>
        <w:rPr>
          <w:rFonts w:cs="Calibri"/>
        </w:rPr>
        <w:t xml:space="preserve"> working</w:t>
      </w:r>
      <w:r w:rsidR="002856F6">
        <w:rPr>
          <w:rFonts w:cs="Calibri"/>
        </w:rPr>
        <w:t xml:space="preserve"> in the</w:t>
      </w:r>
      <w:r>
        <w:rPr>
          <w:rFonts w:cs="Calibri"/>
        </w:rPr>
        <w:t xml:space="preserve"> health </w:t>
      </w:r>
      <w:r w:rsidR="002856F6">
        <w:rPr>
          <w:rFonts w:cs="Calibri"/>
        </w:rPr>
        <w:t>sector to deal with this matter.</w:t>
      </w:r>
    </w:p>
    <w:p w:rsidR="00083F78" w:rsidRDefault="00083F78" w:rsidP="00A819F4">
      <w:pPr>
        <w:pStyle w:val="ListParagraph"/>
        <w:numPr>
          <w:ilvl w:val="0"/>
          <w:numId w:val="4"/>
        </w:numPr>
        <w:jc w:val="both"/>
        <w:rPr>
          <w:rFonts w:cs="Calibri"/>
        </w:rPr>
      </w:pPr>
      <w:r>
        <w:rPr>
          <w:rFonts w:cs="Calibri"/>
        </w:rPr>
        <w:t xml:space="preserve">Cluster </w:t>
      </w:r>
      <w:r w:rsidR="00D6339C">
        <w:rPr>
          <w:rFonts w:cs="Calibri"/>
        </w:rPr>
        <w:t>members</w:t>
      </w:r>
      <w:r>
        <w:rPr>
          <w:rFonts w:cs="Calibri"/>
        </w:rPr>
        <w:t xml:space="preserve"> noted </w:t>
      </w:r>
      <w:r w:rsidR="002856F6">
        <w:rPr>
          <w:rFonts w:cs="Calibri"/>
        </w:rPr>
        <w:t xml:space="preserve">that the </w:t>
      </w:r>
      <w:r>
        <w:rPr>
          <w:rFonts w:cs="Calibri"/>
        </w:rPr>
        <w:t>new permanent shelter</w:t>
      </w:r>
      <w:r w:rsidR="002856F6">
        <w:rPr>
          <w:rFonts w:cs="Calibri"/>
        </w:rPr>
        <w:t xml:space="preserve">s have </w:t>
      </w:r>
      <w:r>
        <w:rPr>
          <w:rFonts w:cs="Calibri"/>
        </w:rPr>
        <w:t xml:space="preserve">no water </w:t>
      </w:r>
      <w:r w:rsidR="002856F6">
        <w:rPr>
          <w:rFonts w:cs="Calibri"/>
        </w:rPr>
        <w:t>and NRC has requested from UNHCR to look for fund for water extension and solar lumps which UNHCR promised that they will look in to it.</w:t>
      </w:r>
      <w:r>
        <w:rPr>
          <w:rFonts w:cs="Calibri"/>
        </w:rPr>
        <w:t xml:space="preserve"> </w:t>
      </w:r>
    </w:p>
    <w:p w:rsidR="00083F78" w:rsidRPr="00D6339C" w:rsidRDefault="00083F78" w:rsidP="00A819F4">
      <w:pPr>
        <w:pStyle w:val="ListParagraph"/>
        <w:numPr>
          <w:ilvl w:val="0"/>
          <w:numId w:val="4"/>
        </w:numPr>
        <w:jc w:val="both"/>
        <w:rPr>
          <w:rFonts w:cs="Calibri"/>
        </w:rPr>
      </w:pPr>
      <w:r>
        <w:rPr>
          <w:rFonts w:cs="Calibri"/>
        </w:rPr>
        <w:t xml:space="preserve">The new permanent </w:t>
      </w:r>
      <w:r w:rsidR="002856F6">
        <w:rPr>
          <w:rFonts w:cs="Calibri"/>
        </w:rPr>
        <w:t>site “</w:t>
      </w:r>
      <w:r>
        <w:rPr>
          <w:rFonts w:cs="Calibri"/>
        </w:rPr>
        <w:t>Jilab 2</w:t>
      </w:r>
      <w:r w:rsidR="002856F6">
        <w:rPr>
          <w:rFonts w:cs="Calibri"/>
        </w:rPr>
        <w:t>”</w:t>
      </w:r>
      <w:r>
        <w:rPr>
          <w:rFonts w:cs="Calibri"/>
        </w:rPr>
        <w:t xml:space="preserve"> has no schools and beneficiaries shared clust</w:t>
      </w:r>
      <w:r w:rsidR="002856F6">
        <w:rPr>
          <w:rFonts w:cs="Calibri"/>
        </w:rPr>
        <w:t xml:space="preserve">er members </w:t>
      </w:r>
      <w:r w:rsidR="000E070D">
        <w:rPr>
          <w:rFonts w:cs="Calibri"/>
        </w:rPr>
        <w:t xml:space="preserve">that </w:t>
      </w:r>
      <w:r w:rsidR="002856F6">
        <w:rPr>
          <w:rFonts w:cs="Calibri"/>
        </w:rPr>
        <w:t>their children need</w:t>
      </w:r>
      <w:r>
        <w:rPr>
          <w:rFonts w:cs="Calibri"/>
        </w:rPr>
        <w:t xml:space="preserve"> school</w:t>
      </w:r>
      <w:r w:rsidR="000E070D">
        <w:rPr>
          <w:rFonts w:cs="Calibri"/>
        </w:rPr>
        <w:t>s but NRC and</w:t>
      </w:r>
      <w:r>
        <w:rPr>
          <w:rFonts w:cs="Calibri"/>
        </w:rPr>
        <w:t xml:space="preserve"> UN</w:t>
      </w:r>
      <w:r w:rsidR="000E070D">
        <w:rPr>
          <w:rFonts w:cs="Calibri"/>
        </w:rPr>
        <w:t xml:space="preserve"> habitat mentioned that the site plan they have developed includes </w:t>
      </w:r>
      <w:r>
        <w:rPr>
          <w:rFonts w:cs="Calibri"/>
        </w:rPr>
        <w:t xml:space="preserve">school and other </w:t>
      </w:r>
      <w:r w:rsidR="000E070D">
        <w:rPr>
          <w:rFonts w:cs="Calibri"/>
        </w:rPr>
        <w:t xml:space="preserve">spaces for future buildings </w:t>
      </w:r>
    </w:p>
    <w:p w:rsidR="00690EDE" w:rsidRDefault="00690EDE" w:rsidP="00690EDE">
      <w:pPr>
        <w:pStyle w:val="ListParagraph"/>
        <w:jc w:val="both"/>
        <w:rPr>
          <w:rFonts w:ascii="Arial" w:hAnsi="Arial" w:cs="Arial"/>
        </w:rPr>
      </w:pPr>
    </w:p>
    <w:p w:rsidR="00D6339C" w:rsidRDefault="001F1E91" w:rsidP="00A819F4">
      <w:pPr>
        <w:pStyle w:val="ListParagraph"/>
        <w:numPr>
          <w:ilvl w:val="1"/>
          <w:numId w:val="2"/>
        </w:numPr>
        <w:jc w:val="both"/>
        <w:rPr>
          <w:rFonts w:ascii="Arial" w:hAnsi="Arial" w:cs="Arial"/>
          <w:b/>
        </w:rPr>
      </w:pPr>
      <w:r w:rsidRPr="001F1E91">
        <w:rPr>
          <w:rFonts w:ascii="Arial" w:hAnsi="Arial" w:cs="Arial"/>
          <w:b/>
        </w:rPr>
        <w:lastRenderedPageBreak/>
        <w:t>Action point</w:t>
      </w:r>
    </w:p>
    <w:p w:rsidR="003E2F9D" w:rsidRPr="00D6339C" w:rsidRDefault="00D6339C" w:rsidP="00A819F4">
      <w:pPr>
        <w:pStyle w:val="ListParagraph"/>
        <w:numPr>
          <w:ilvl w:val="0"/>
          <w:numId w:val="5"/>
        </w:numPr>
        <w:jc w:val="both"/>
        <w:rPr>
          <w:rFonts w:ascii="Arial" w:hAnsi="Arial" w:cs="Arial"/>
          <w:b/>
        </w:rPr>
      </w:pPr>
      <w:r>
        <w:rPr>
          <w:rFonts w:ascii="Arial" w:hAnsi="Arial" w:cs="Arial"/>
          <w:b/>
        </w:rPr>
        <w:t>Shelter cluster coo</w:t>
      </w:r>
      <w:r w:rsidR="00846496">
        <w:rPr>
          <w:rFonts w:ascii="Arial" w:hAnsi="Arial" w:cs="Arial"/>
          <w:b/>
        </w:rPr>
        <w:t>rdin</w:t>
      </w:r>
      <w:r w:rsidR="000E070D">
        <w:rPr>
          <w:rFonts w:ascii="Arial" w:hAnsi="Arial" w:cs="Arial"/>
          <w:b/>
        </w:rPr>
        <w:t>ator will share the above gaps with o</w:t>
      </w:r>
      <w:r w:rsidR="00846496">
        <w:rPr>
          <w:rFonts w:ascii="Arial" w:hAnsi="Arial" w:cs="Arial"/>
          <w:b/>
        </w:rPr>
        <w:t xml:space="preserve">ther partners </w:t>
      </w:r>
      <w:r>
        <w:rPr>
          <w:rFonts w:ascii="Arial" w:hAnsi="Arial" w:cs="Arial"/>
          <w:b/>
        </w:rPr>
        <w:t xml:space="preserve">and cluster </w:t>
      </w:r>
      <w:r w:rsidR="00CE5A78">
        <w:rPr>
          <w:rFonts w:ascii="Arial" w:hAnsi="Arial" w:cs="Arial"/>
          <w:b/>
        </w:rPr>
        <w:t>partners’</w:t>
      </w:r>
      <w:r>
        <w:rPr>
          <w:rFonts w:ascii="Arial" w:hAnsi="Arial" w:cs="Arial"/>
          <w:b/>
        </w:rPr>
        <w:t xml:space="preserve"> </w:t>
      </w:r>
      <w:r w:rsidR="000E070D">
        <w:rPr>
          <w:rFonts w:ascii="Arial" w:hAnsi="Arial" w:cs="Arial"/>
          <w:b/>
        </w:rPr>
        <w:t>officials will share this information with their seniors.</w:t>
      </w:r>
      <w:r>
        <w:rPr>
          <w:rFonts w:ascii="Arial" w:hAnsi="Arial" w:cs="Arial"/>
          <w:b/>
        </w:rPr>
        <w:t xml:space="preserve"> </w:t>
      </w:r>
    </w:p>
    <w:p w:rsidR="00E2614E" w:rsidRPr="00BD2776" w:rsidRDefault="00E2614E" w:rsidP="00BD2776">
      <w:pPr>
        <w:adjustRightInd w:val="0"/>
        <w:jc w:val="both"/>
        <w:rPr>
          <w:rFonts w:ascii="Arial" w:hAnsi="Arial" w:cs="Arial"/>
          <w:b/>
          <w:bCs/>
          <w:color w:val="000000"/>
        </w:rPr>
      </w:pPr>
    </w:p>
    <w:p w:rsidR="00634B5E" w:rsidRPr="00C21584" w:rsidRDefault="00DE75E7" w:rsidP="00A819F4">
      <w:pPr>
        <w:pStyle w:val="ListParagraph"/>
        <w:numPr>
          <w:ilvl w:val="0"/>
          <w:numId w:val="1"/>
        </w:numPr>
        <w:jc w:val="both"/>
        <w:rPr>
          <w:rFonts w:ascii="Arial" w:hAnsi="Arial" w:cs="Arial"/>
          <w:b/>
        </w:rPr>
      </w:pPr>
      <w:r w:rsidRPr="00C21584">
        <w:rPr>
          <w:rFonts w:ascii="Calibri" w:hAnsi="Calibri"/>
          <w:b/>
          <w:color w:val="44546A"/>
          <w:sz w:val="22"/>
          <w:szCs w:val="22"/>
        </w:rPr>
        <w:t>Distribution of NFI kits to drought effected people</w:t>
      </w:r>
    </w:p>
    <w:p w:rsidR="003A0FAD" w:rsidRPr="00DE75E7" w:rsidRDefault="003A0FAD" w:rsidP="003A0FAD">
      <w:pPr>
        <w:pStyle w:val="ListParagraph"/>
        <w:jc w:val="both"/>
        <w:rPr>
          <w:rFonts w:ascii="Arial" w:hAnsi="Arial" w:cs="Arial"/>
        </w:rPr>
      </w:pPr>
    </w:p>
    <w:p w:rsidR="00CE5A78" w:rsidRDefault="00D6339C" w:rsidP="00A819F4">
      <w:pPr>
        <w:pStyle w:val="ListParagraph"/>
        <w:numPr>
          <w:ilvl w:val="0"/>
          <w:numId w:val="2"/>
        </w:numPr>
        <w:jc w:val="both"/>
        <w:rPr>
          <w:rFonts w:ascii="Arial" w:hAnsi="Arial" w:cs="Arial"/>
        </w:rPr>
      </w:pPr>
      <w:r>
        <w:rPr>
          <w:rFonts w:ascii="Arial" w:hAnsi="Arial" w:cs="Arial"/>
        </w:rPr>
        <w:t xml:space="preserve">UNHCR shared </w:t>
      </w:r>
      <w:r w:rsidR="00CE5A78">
        <w:rPr>
          <w:rFonts w:ascii="Arial" w:hAnsi="Arial" w:cs="Arial"/>
        </w:rPr>
        <w:t xml:space="preserve">that </w:t>
      </w:r>
      <w:r>
        <w:rPr>
          <w:rFonts w:ascii="Arial" w:hAnsi="Arial" w:cs="Arial"/>
        </w:rPr>
        <w:t>there is planned distribution of 300 NFI kits to Usgoray village under Dangorayo and most of people living in Dangorayo village are the drought effected people and erected buuls outside the villages and as sh</w:t>
      </w:r>
      <w:r w:rsidR="00CE5A78">
        <w:rPr>
          <w:rFonts w:ascii="Arial" w:hAnsi="Arial" w:cs="Arial"/>
        </w:rPr>
        <w:t>ared with us UNHCR people need</w:t>
      </w:r>
      <w:r>
        <w:rPr>
          <w:rFonts w:ascii="Arial" w:hAnsi="Arial" w:cs="Arial"/>
        </w:rPr>
        <w:t xml:space="preserve"> </w:t>
      </w:r>
      <w:r w:rsidR="00CE5A78">
        <w:rPr>
          <w:rFonts w:ascii="Arial" w:hAnsi="Arial" w:cs="Arial"/>
        </w:rPr>
        <w:t xml:space="preserve">emergency NFI and shelter kits. </w:t>
      </w:r>
    </w:p>
    <w:p w:rsidR="00DE75E7" w:rsidRDefault="00CE5A78" w:rsidP="00CE5A78">
      <w:pPr>
        <w:pStyle w:val="ListParagraph"/>
        <w:jc w:val="both"/>
        <w:rPr>
          <w:rFonts w:ascii="Arial" w:hAnsi="Arial" w:cs="Arial"/>
        </w:rPr>
      </w:pPr>
      <w:r>
        <w:rPr>
          <w:rFonts w:ascii="Arial" w:hAnsi="Arial" w:cs="Arial"/>
        </w:rPr>
        <w:t>C</w:t>
      </w:r>
      <w:r w:rsidR="00D6339C">
        <w:rPr>
          <w:rFonts w:ascii="Arial" w:hAnsi="Arial" w:cs="Arial"/>
        </w:rPr>
        <w:t xml:space="preserve">luster members noted </w:t>
      </w:r>
      <w:r>
        <w:rPr>
          <w:rFonts w:ascii="Arial" w:hAnsi="Arial" w:cs="Arial"/>
        </w:rPr>
        <w:t xml:space="preserve">that </w:t>
      </w:r>
      <w:r w:rsidR="00D6339C">
        <w:rPr>
          <w:rFonts w:ascii="Arial" w:hAnsi="Arial" w:cs="Arial"/>
        </w:rPr>
        <w:t>th</w:t>
      </w:r>
      <w:r w:rsidR="00846496">
        <w:rPr>
          <w:rFonts w:ascii="Arial" w:hAnsi="Arial" w:cs="Arial"/>
        </w:rPr>
        <w:t xml:space="preserve">ere is </w:t>
      </w:r>
      <w:r>
        <w:rPr>
          <w:rFonts w:ascii="Arial" w:hAnsi="Arial" w:cs="Arial"/>
        </w:rPr>
        <w:t>some</w:t>
      </w:r>
      <w:r w:rsidR="00846496">
        <w:rPr>
          <w:rFonts w:ascii="Arial" w:hAnsi="Arial" w:cs="Arial"/>
        </w:rPr>
        <w:t xml:space="preserve"> villages al</w:t>
      </w:r>
      <w:r w:rsidR="00D6339C">
        <w:rPr>
          <w:rFonts w:ascii="Arial" w:hAnsi="Arial" w:cs="Arial"/>
        </w:rPr>
        <w:t xml:space="preserve">ready occupied </w:t>
      </w:r>
      <w:r>
        <w:rPr>
          <w:rFonts w:ascii="Arial" w:hAnsi="Arial" w:cs="Arial"/>
        </w:rPr>
        <w:t xml:space="preserve">by </w:t>
      </w:r>
      <w:r w:rsidR="00D6339C">
        <w:rPr>
          <w:rFonts w:ascii="Arial" w:hAnsi="Arial" w:cs="Arial"/>
        </w:rPr>
        <w:t xml:space="preserve">number of IDPs </w:t>
      </w:r>
      <w:r>
        <w:rPr>
          <w:rFonts w:ascii="Arial" w:hAnsi="Arial" w:cs="Arial"/>
        </w:rPr>
        <w:t>those need</w:t>
      </w:r>
      <w:r w:rsidR="00D6339C">
        <w:rPr>
          <w:rFonts w:ascii="Arial" w:hAnsi="Arial" w:cs="Arial"/>
        </w:rPr>
        <w:t xml:space="preserve"> emergency NFI distribution </w:t>
      </w:r>
      <w:r>
        <w:rPr>
          <w:rFonts w:ascii="Arial" w:hAnsi="Arial" w:cs="Arial"/>
        </w:rPr>
        <w:t xml:space="preserve">but there is no any agency that has </w:t>
      </w:r>
      <w:r w:rsidR="00D6339C">
        <w:rPr>
          <w:rFonts w:ascii="Arial" w:hAnsi="Arial" w:cs="Arial"/>
        </w:rPr>
        <w:t xml:space="preserve">NFI </w:t>
      </w:r>
      <w:r>
        <w:rPr>
          <w:rFonts w:ascii="Arial" w:hAnsi="Arial" w:cs="Arial"/>
        </w:rPr>
        <w:t>except UNHCR which has 5000 NFI’s.</w:t>
      </w:r>
    </w:p>
    <w:p w:rsidR="00DE75E7" w:rsidRPr="00DE75E7" w:rsidRDefault="00DE75E7" w:rsidP="00DE75E7">
      <w:pPr>
        <w:pStyle w:val="ListParagraph"/>
        <w:jc w:val="both"/>
        <w:rPr>
          <w:rFonts w:ascii="Arial" w:hAnsi="Arial" w:cs="Arial"/>
        </w:rPr>
      </w:pPr>
    </w:p>
    <w:p w:rsidR="00DE75E7" w:rsidRPr="00DE75E7" w:rsidRDefault="00DE75E7" w:rsidP="00DE75E7">
      <w:pPr>
        <w:pStyle w:val="ListParagraph"/>
        <w:jc w:val="both"/>
        <w:rPr>
          <w:rFonts w:ascii="Arial" w:hAnsi="Arial" w:cs="Arial"/>
        </w:rPr>
      </w:pPr>
    </w:p>
    <w:p w:rsidR="00DE75E7" w:rsidRDefault="00DE75E7" w:rsidP="00A819F4">
      <w:pPr>
        <w:pStyle w:val="ListParagraph"/>
        <w:numPr>
          <w:ilvl w:val="1"/>
          <w:numId w:val="1"/>
        </w:numPr>
        <w:jc w:val="both"/>
        <w:rPr>
          <w:rFonts w:ascii="Arial" w:hAnsi="Arial" w:cs="Arial"/>
          <w:b/>
        </w:rPr>
      </w:pPr>
      <w:r w:rsidRPr="001F1E91">
        <w:rPr>
          <w:rFonts w:ascii="Arial" w:hAnsi="Arial" w:cs="Arial"/>
          <w:b/>
        </w:rPr>
        <w:t>Action point</w:t>
      </w:r>
    </w:p>
    <w:p w:rsidR="008709BA" w:rsidRDefault="00E722FB" w:rsidP="00A819F4">
      <w:pPr>
        <w:pStyle w:val="ListParagraph"/>
        <w:numPr>
          <w:ilvl w:val="0"/>
          <w:numId w:val="6"/>
        </w:numPr>
        <w:jc w:val="both"/>
        <w:rPr>
          <w:rFonts w:ascii="Arial" w:hAnsi="Arial" w:cs="Arial"/>
          <w:b/>
        </w:rPr>
      </w:pPr>
      <w:r>
        <w:rPr>
          <w:rFonts w:ascii="Arial" w:hAnsi="Arial" w:cs="Arial"/>
          <w:b/>
        </w:rPr>
        <w:t xml:space="preserve">UNHCR will start distribution of NFI kits to those people </w:t>
      </w:r>
      <w:r w:rsidR="00CE5A78">
        <w:rPr>
          <w:rFonts w:ascii="Arial" w:hAnsi="Arial" w:cs="Arial"/>
          <w:b/>
        </w:rPr>
        <w:t>effected</w:t>
      </w:r>
      <w:r>
        <w:rPr>
          <w:rFonts w:ascii="Arial" w:hAnsi="Arial" w:cs="Arial"/>
          <w:b/>
        </w:rPr>
        <w:t xml:space="preserve"> drought in Usgoray and other villages under Dangorayo.</w:t>
      </w:r>
    </w:p>
    <w:p w:rsidR="00BD2776" w:rsidRPr="00DE75E7" w:rsidRDefault="00BD2776" w:rsidP="00DE75E7">
      <w:pPr>
        <w:jc w:val="both"/>
        <w:rPr>
          <w:rFonts w:ascii="Arial" w:hAnsi="Arial" w:cs="Arial"/>
        </w:rPr>
      </w:pPr>
    </w:p>
    <w:p w:rsidR="00634B5E" w:rsidRPr="00DE75E7" w:rsidRDefault="00634B5E" w:rsidP="00DE75E7">
      <w:pPr>
        <w:jc w:val="both"/>
        <w:rPr>
          <w:rFonts w:ascii="Arial" w:hAnsi="Arial" w:cs="Arial"/>
        </w:rPr>
      </w:pPr>
    </w:p>
    <w:p w:rsidR="00BD2776" w:rsidRPr="00C21584" w:rsidRDefault="00DE75E7" w:rsidP="00A819F4">
      <w:pPr>
        <w:pStyle w:val="ListParagraph"/>
        <w:numPr>
          <w:ilvl w:val="0"/>
          <w:numId w:val="1"/>
        </w:numPr>
        <w:jc w:val="both"/>
        <w:rPr>
          <w:rFonts w:ascii="Arial" w:hAnsi="Arial" w:cs="Arial"/>
          <w:b/>
        </w:rPr>
      </w:pPr>
      <w:r>
        <w:rPr>
          <w:rFonts w:ascii="Arial" w:hAnsi="Arial" w:cs="Arial"/>
        </w:rPr>
        <w:t xml:space="preserve">   </w:t>
      </w:r>
      <w:r w:rsidRPr="00C21584">
        <w:rPr>
          <w:rFonts w:ascii="Calibri" w:hAnsi="Calibri"/>
          <w:b/>
          <w:color w:val="44546A"/>
          <w:sz w:val="22"/>
          <w:szCs w:val="22"/>
        </w:rPr>
        <w:t>Durable solution</w:t>
      </w:r>
      <w:r w:rsidR="00CE5A78" w:rsidRPr="00C21584">
        <w:rPr>
          <w:rFonts w:ascii="Calibri" w:hAnsi="Calibri"/>
          <w:b/>
          <w:color w:val="44546A"/>
          <w:sz w:val="22"/>
          <w:szCs w:val="22"/>
        </w:rPr>
        <w:t xml:space="preserve"> for </w:t>
      </w:r>
      <w:r w:rsidRPr="00C21584">
        <w:rPr>
          <w:rFonts w:ascii="Calibri" w:hAnsi="Calibri"/>
          <w:b/>
          <w:color w:val="44546A"/>
          <w:sz w:val="22"/>
          <w:szCs w:val="22"/>
        </w:rPr>
        <w:t>Nugal IDP</w:t>
      </w:r>
    </w:p>
    <w:p w:rsidR="00CE5A78" w:rsidRDefault="00CE5A78" w:rsidP="00CE5A78">
      <w:pPr>
        <w:pStyle w:val="ListParagraph"/>
        <w:numPr>
          <w:ilvl w:val="0"/>
          <w:numId w:val="2"/>
        </w:numPr>
        <w:jc w:val="both"/>
        <w:rPr>
          <w:rFonts w:ascii="Arial" w:hAnsi="Arial" w:cs="Arial"/>
        </w:rPr>
      </w:pPr>
      <w:r>
        <w:rPr>
          <w:rFonts w:ascii="Arial" w:hAnsi="Arial" w:cs="Arial"/>
        </w:rPr>
        <w:t>D</w:t>
      </w:r>
      <w:r w:rsidR="00E722FB">
        <w:rPr>
          <w:rFonts w:ascii="Arial" w:hAnsi="Arial" w:cs="Arial"/>
        </w:rPr>
        <w:t xml:space="preserve">urable solution </w:t>
      </w:r>
      <w:r>
        <w:rPr>
          <w:rFonts w:ascii="Arial" w:hAnsi="Arial" w:cs="Arial"/>
        </w:rPr>
        <w:t xml:space="preserve">projects have already started as the </w:t>
      </w:r>
      <w:r w:rsidR="00E722FB" w:rsidRPr="00E722FB">
        <w:rPr>
          <w:rFonts w:ascii="Arial" w:hAnsi="Arial" w:cs="Arial"/>
        </w:rPr>
        <w:t xml:space="preserve">construction of </w:t>
      </w:r>
      <w:r w:rsidR="00E722FB">
        <w:rPr>
          <w:rFonts w:ascii="Arial" w:hAnsi="Arial" w:cs="Arial"/>
        </w:rPr>
        <w:t xml:space="preserve">100 </w:t>
      </w:r>
      <w:r w:rsidR="00E722FB" w:rsidRPr="00E722FB">
        <w:rPr>
          <w:rFonts w:ascii="Arial" w:hAnsi="Arial" w:cs="Arial"/>
        </w:rPr>
        <w:t xml:space="preserve">permanent </w:t>
      </w:r>
      <w:r w:rsidR="00E722FB">
        <w:rPr>
          <w:rFonts w:ascii="Arial" w:hAnsi="Arial" w:cs="Arial"/>
        </w:rPr>
        <w:t>shelter</w:t>
      </w:r>
      <w:r w:rsidR="00E722FB" w:rsidRPr="00E722FB">
        <w:rPr>
          <w:rFonts w:ascii="Arial" w:hAnsi="Arial" w:cs="Arial"/>
        </w:rPr>
        <w:t xml:space="preserve"> </w:t>
      </w:r>
      <w:r>
        <w:rPr>
          <w:rFonts w:ascii="Arial" w:hAnsi="Arial" w:cs="Arial"/>
        </w:rPr>
        <w:t xml:space="preserve">has started in Garowe </w:t>
      </w:r>
      <w:r w:rsidR="00E722FB" w:rsidRPr="00E722FB">
        <w:rPr>
          <w:rFonts w:ascii="Arial" w:hAnsi="Arial" w:cs="Arial"/>
        </w:rPr>
        <w:t xml:space="preserve">but there is gaps </w:t>
      </w:r>
      <w:r>
        <w:rPr>
          <w:rFonts w:ascii="Arial" w:hAnsi="Arial" w:cs="Arial"/>
        </w:rPr>
        <w:t xml:space="preserve">in other areas </w:t>
      </w:r>
      <w:r w:rsidR="00E722FB" w:rsidRPr="00E722FB">
        <w:rPr>
          <w:rFonts w:ascii="Arial" w:hAnsi="Arial" w:cs="Arial"/>
        </w:rPr>
        <w:t xml:space="preserve">of the other activities of the </w:t>
      </w:r>
      <w:r w:rsidRPr="00E722FB">
        <w:rPr>
          <w:rFonts w:ascii="Arial" w:hAnsi="Arial" w:cs="Arial"/>
        </w:rPr>
        <w:t>durable</w:t>
      </w:r>
      <w:r w:rsidR="00E722FB" w:rsidRPr="00E722FB">
        <w:rPr>
          <w:rFonts w:ascii="Arial" w:hAnsi="Arial" w:cs="Arial"/>
        </w:rPr>
        <w:t xml:space="preserve"> solution and cluster member noted thos</w:t>
      </w:r>
      <w:r>
        <w:rPr>
          <w:rFonts w:ascii="Arial" w:hAnsi="Arial" w:cs="Arial"/>
        </w:rPr>
        <w:t>e people moved to Jilab 2, need projects relating to</w:t>
      </w:r>
      <w:r w:rsidR="00E722FB" w:rsidRPr="00E722FB">
        <w:rPr>
          <w:rFonts w:ascii="Arial" w:hAnsi="Arial" w:cs="Arial"/>
        </w:rPr>
        <w:t xml:space="preserve"> </w:t>
      </w:r>
      <w:r w:rsidR="00846496" w:rsidRPr="00E722FB">
        <w:rPr>
          <w:rFonts w:ascii="Arial" w:hAnsi="Arial" w:cs="Arial"/>
        </w:rPr>
        <w:t>livelihood</w:t>
      </w:r>
      <w:r>
        <w:rPr>
          <w:rFonts w:ascii="Arial" w:hAnsi="Arial" w:cs="Arial"/>
        </w:rPr>
        <w:t xml:space="preserve">, water and sanitation, education and health facilities. </w:t>
      </w:r>
    </w:p>
    <w:p w:rsidR="00CE5A78" w:rsidRPr="00CE5A78" w:rsidRDefault="00CE5A78" w:rsidP="00CE5A78">
      <w:pPr>
        <w:pStyle w:val="ListParagraph"/>
        <w:numPr>
          <w:ilvl w:val="0"/>
          <w:numId w:val="2"/>
        </w:numPr>
        <w:jc w:val="both"/>
        <w:rPr>
          <w:rFonts w:ascii="Arial" w:hAnsi="Arial" w:cs="Arial"/>
        </w:rPr>
      </w:pPr>
      <w:r>
        <w:rPr>
          <w:rFonts w:ascii="Arial" w:hAnsi="Arial" w:cs="Arial"/>
        </w:rPr>
        <w:t>There is also unused space of the already available land which approximately 430 new shelters can be constructed with all necessary facilities.</w:t>
      </w:r>
    </w:p>
    <w:p w:rsidR="00E722FB" w:rsidRPr="00DE75E7" w:rsidRDefault="00E722FB" w:rsidP="00E722FB">
      <w:pPr>
        <w:pStyle w:val="ListParagraph"/>
        <w:jc w:val="both"/>
        <w:rPr>
          <w:rFonts w:ascii="Arial" w:hAnsi="Arial" w:cs="Arial"/>
        </w:rPr>
      </w:pPr>
    </w:p>
    <w:p w:rsidR="003E2F9D" w:rsidRDefault="003E2F9D" w:rsidP="00A819F4">
      <w:pPr>
        <w:pStyle w:val="ListParagraph"/>
        <w:numPr>
          <w:ilvl w:val="0"/>
          <w:numId w:val="3"/>
        </w:numPr>
        <w:jc w:val="both"/>
        <w:rPr>
          <w:rFonts w:ascii="Arial" w:hAnsi="Arial" w:cs="Arial"/>
          <w:b/>
        </w:rPr>
      </w:pPr>
      <w:r w:rsidRPr="00DE75E7">
        <w:rPr>
          <w:rFonts w:ascii="Arial" w:hAnsi="Arial" w:cs="Arial"/>
          <w:b/>
        </w:rPr>
        <w:t>Action point</w:t>
      </w:r>
    </w:p>
    <w:p w:rsidR="00E722FB" w:rsidRPr="00CE5A78" w:rsidRDefault="00E722FB" w:rsidP="00CE5A78">
      <w:pPr>
        <w:pStyle w:val="ListParagraph"/>
        <w:numPr>
          <w:ilvl w:val="0"/>
          <w:numId w:val="7"/>
        </w:numPr>
        <w:jc w:val="both"/>
        <w:rPr>
          <w:rFonts w:ascii="Arial" w:hAnsi="Arial" w:cs="Arial"/>
          <w:b/>
        </w:rPr>
      </w:pPr>
      <w:r w:rsidRPr="00CE5A78">
        <w:rPr>
          <w:rFonts w:ascii="Arial" w:hAnsi="Arial" w:cs="Arial"/>
          <w:b/>
        </w:rPr>
        <w:t xml:space="preserve">Cluster members agreed </w:t>
      </w:r>
      <w:r w:rsidR="003305C9">
        <w:rPr>
          <w:rFonts w:ascii="Arial" w:hAnsi="Arial" w:cs="Arial"/>
          <w:b/>
        </w:rPr>
        <w:t xml:space="preserve">that most of </w:t>
      </w:r>
      <w:r w:rsidRPr="00CE5A78">
        <w:rPr>
          <w:rFonts w:ascii="Arial" w:hAnsi="Arial" w:cs="Arial"/>
          <w:b/>
        </w:rPr>
        <w:t xml:space="preserve">DPs living in Jawle </w:t>
      </w:r>
      <w:r w:rsidR="003305C9">
        <w:rPr>
          <w:rFonts w:ascii="Arial" w:hAnsi="Arial" w:cs="Arial"/>
          <w:b/>
        </w:rPr>
        <w:t>need</w:t>
      </w:r>
      <w:r w:rsidRPr="00CE5A78">
        <w:rPr>
          <w:rFonts w:ascii="Arial" w:hAnsi="Arial" w:cs="Arial"/>
          <w:b/>
        </w:rPr>
        <w:t xml:space="preserve"> durable   solution project</w:t>
      </w:r>
      <w:r w:rsidR="003305C9">
        <w:rPr>
          <w:rFonts w:ascii="Arial" w:hAnsi="Arial" w:cs="Arial"/>
          <w:b/>
        </w:rPr>
        <w:t>s</w:t>
      </w:r>
      <w:r w:rsidRPr="00CE5A78">
        <w:rPr>
          <w:rFonts w:ascii="Arial" w:hAnsi="Arial" w:cs="Arial"/>
          <w:b/>
        </w:rPr>
        <w:t xml:space="preserve"> with </w:t>
      </w:r>
      <w:r w:rsidR="002B4AD3" w:rsidRPr="00CE5A78">
        <w:rPr>
          <w:rFonts w:ascii="Arial" w:hAnsi="Arial" w:cs="Arial"/>
          <w:b/>
        </w:rPr>
        <w:t>includes all other sectors.</w:t>
      </w:r>
    </w:p>
    <w:p w:rsidR="003E2F9D" w:rsidRPr="00CE5A78" w:rsidRDefault="003E2F9D" w:rsidP="00151432">
      <w:pPr>
        <w:pStyle w:val="ListParagraph"/>
        <w:jc w:val="both"/>
        <w:rPr>
          <w:rFonts w:ascii="Arial" w:hAnsi="Arial" w:cs="Arial"/>
          <w:b/>
        </w:rPr>
      </w:pPr>
    </w:p>
    <w:p w:rsidR="003E2F9D" w:rsidRPr="00937018" w:rsidRDefault="00DE75E7" w:rsidP="00A819F4">
      <w:pPr>
        <w:pStyle w:val="ListParagraph"/>
        <w:numPr>
          <w:ilvl w:val="0"/>
          <w:numId w:val="1"/>
        </w:numPr>
        <w:jc w:val="both"/>
        <w:rPr>
          <w:rFonts w:ascii="Arial" w:hAnsi="Arial" w:cs="Arial"/>
          <w:b/>
        </w:rPr>
      </w:pPr>
      <w:r w:rsidRPr="00937018">
        <w:rPr>
          <w:rFonts w:ascii="Calibri" w:hAnsi="Calibri"/>
          <w:b/>
          <w:color w:val="44546A"/>
          <w:sz w:val="22"/>
          <w:szCs w:val="22"/>
        </w:rPr>
        <w:t>Information of the new displacement in Nugal region</w:t>
      </w:r>
    </w:p>
    <w:p w:rsidR="008709BA" w:rsidRPr="008709BA" w:rsidRDefault="002B4AD3" w:rsidP="00A819F4">
      <w:pPr>
        <w:pStyle w:val="ListParagraph"/>
        <w:numPr>
          <w:ilvl w:val="0"/>
          <w:numId w:val="2"/>
        </w:numPr>
        <w:jc w:val="both"/>
        <w:rPr>
          <w:rFonts w:ascii="Arial" w:hAnsi="Arial" w:cs="Arial"/>
          <w:b/>
        </w:rPr>
      </w:pPr>
      <w:r>
        <w:rPr>
          <w:rFonts w:ascii="Arial" w:hAnsi="Arial" w:cs="Arial"/>
        </w:rPr>
        <w:t xml:space="preserve">The local authority shared number of villages displace </w:t>
      </w:r>
      <w:r w:rsidR="0079605A">
        <w:rPr>
          <w:rFonts w:ascii="Arial" w:hAnsi="Arial" w:cs="Arial"/>
        </w:rPr>
        <w:t xml:space="preserve">people </w:t>
      </w:r>
      <w:r w:rsidR="003305C9">
        <w:rPr>
          <w:rFonts w:ascii="Arial" w:hAnsi="Arial" w:cs="Arial"/>
        </w:rPr>
        <w:t xml:space="preserve">have already reached </w:t>
      </w:r>
      <w:r w:rsidR="0079605A">
        <w:rPr>
          <w:rFonts w:ascii="Arial" w:hAnsi="Arial" w:cs="Arial"/>
        </w:rPr>
        <w:t xml:space="preserve">and also </w:t>
      </w:r>
      <w:r w:rsidR="003305C9">
        <w:rPr>
          <w:rFonts w:ascii="Arial" w:hAnsi="Arial" w:cs="Arial"/>
        </w:rPr>
        <w:t xml:space="preserve">expectancy of </w:t>
      </w:r>
      <w:r w:rsidR="0079605A">
        <w:rPr>
          <w:rFonts w:ascii="Arial" w:hAnsi="Arial" w:cs="Arial"/>
        </w:rPr>
        <w:t xml:space="preserve">other people </w:t>
      </w:r>
      <w:r w:rsidR="003305C9">
        <w:rPr>
          <w:rFonts w:ascii="Arial" w:hAnsi="Arial" w:cs="Arial"/>
        </w:rPr>
        <w:t>those lost their livestock in the current drought and all those people will need</w:t>
      </w:r>
      <w:r w:rsidR="0079605A">
        <w:rPr>
          <w:rFonts w:ascii="Arial" w:hAnsi="Arial" w:cs="Arial"/>
        </w:rPr>
        <w:t xml:space="preserve"> emergency </w:t>
      </w:r>
      <w:r w:rsidR="00846496">
        <w:rPr>
          <w:rFonts w:ascii="Arial" w:hAnsi="Arial" w:cs="Arial"/>
        </w:rPr>
        <w:t>distribution</w:t>
      </w:r>
      <w:r w:rsidR="0079605A">
        <w:rPr>
          <w:rFonts w:ascii="Arial" w:hAnsi="Arial" w:cs="Arial"/>
        </w:rPr>
        <w:t xml:space="preserve"> of livelihood, NFI, Shelter kits and so on.</w:t>
      </w:r>
    </w:p>
    <w:p w:rsidR="008709BA" w:rsidRDefault="008709BA" w:rsidP="008709BA">
      <w:pPr>
        <w:pStyle w:val="ListParagraph"/>
        <w:jc w:val="both"/>
        <w:rPr>
          <w:rFonts w:ascii="Arial" w:hAnsi="Arial" w:cs="Arial"/>
          <w:b/>
        </w:rPr>
      </w:pPr>
    </w:p>
    <w:p w:rsidR="00DE75E7" w:rsidRPr="003E2F9D" w:rsidRDefault="00DE75E7" w:rsidP="00DE75E7">
      <w:pPr>
        <w:pStyle w:val="ListParagraph"/>
        <w:jc w:val="both"/>
        <w:rPr>
          <w:rFonts w:ascii="Arial" w:hAnsi="Arial" w:cs="Arial"/>
          <w:b/>
        </w:rPr>
      </w:pPr>
    </w:p>
    <w:p w:rsidR="003E2F9D" w:rsidRPr="00BD2776" w:rsidRDefault="003E2F9D" w:rsidP="003E2F9D">
      <w:pPr>
        <w:pStyle w:val="ListParagraph"/>
        <w:jc w:val="both"/>
        <w:rPr>
          <w:rFonts w:ascii="Arial" w:hAnsi="Arial" w:cs="Arial"/>
        </w:rPr>
      </w:pPr>
    </w:p>
    <w:p w:rsidR="009B7A08" w:rsidRDefault="009B7A08" w:rsidP="00A819F4">
      <w:pPr>
        <w:pStyle w:val="ListParagraph"/>
        <w:numPr>
          <w:ilvl w:val="0"/>
          <w:numId w:val="1"/>
        </w:numPr>
        <w:autoSpaceDE/>
        <w:autoSpaceDN/>
        <w:spacing w:after="200" w:line="276" w:lineRule="auto"/>
        <w:rPr>
          <w:rFonts w:ascii="Arial" w:hAnsi="Arial" w:cs="Arial"/>
          <w:b/>
          <w:bCs/>
          <w:color w:val="000000"/>
          <w:szCs w:val="20"/>
        </w:rPr>
      </w:pPr>
      <w:r w:rsidRPr="00C01B6E">
        <w:rPr>
          <w:rFonts w:ascii="Arial" w:hAnsi="Arial" w:cs="Arial"/>
          <w:b/>
          <w:bCs/>
          <w:color w:val="000000"/>
          <w:szCs w:val="20"/>
        </w:rPr>
        <w:t>AOB</w:t>
      </w:r>
    </w:p>
    <w:p w:rsidR="00AB7539" w:rsidRDefault="00AB7539" w:rsidP="00AB7539">
      <w:pPr>
        <w:pStyle w:val="ListParagraph"/>
        <w:jc w:val="both"/>
        <w:rPr>
          <w:rFonts w:ascii="Arial" w:hAnsi="Arial" w:cs="Arial"/>
          <w:szCs w:val="20"/>
        </w:rPr>
      </w:pPr>
    </w:p>
    <w:p w:rsidR="00822CCD" w:rsidRPr="0079605A" w:rsidRDefault="00822CCD" w:rsidP="00A819F4">
      <w:pPr>
        <w:pStyle w:val="ListParagraph"/>
        <w:numPr>
          <w:ilvl w:val="1"/>
          <w:numId w:val="1"/>
        </w:numPr>
        <w:autoSpaceDE/>
        <w:autoSpaceDN/>
        <w:adjustRightInd w:val="0"/>
        <w:spacing w:after="200" w:line="276" w:lineRule="auto"/>
        <w:jc w:val="both"/>
        <w:rPr>
          <w:rFonts w:ascii="Arial" w:hAnsi="Arial" w:cs="Arial"/>
          <w:b/>
          <w:bCs/>
          <w:color w:val="000000"/>
        </w:rPr>
      </w:pPr>
      <w:r w:rsidRPr="001F1E91">
        <w:rPr>
          <w:rFonts w:ascii="Arial" w:hAnsi="Arial" w:cs="Arial"/>
          <w:b/>
        </w:rPr>
        <w:t>Action point</w:t>
      </w:r>
    </w:p>
    <w:p w:rsidR="00822CCD" w:rsidRDefault="003305C9" w:rsidP="00EE3E99">
      <w:pPr>
        <w:pStyle w:val="ListParagraph"/>
        <w:numPr>
          <w:ilvl w:val="0"/>
          <w:numId w:val="6"/>
        </w:numPr>
        <w:autoSpaceDE/>
        <w:autoSpaceDN/>
        <w:adjustRightInd w:val="0"/>
        <w:spacing w:after="200" w:line="276" w:lineRule="auto"/>
        <w:jc w:val="both"/>
        <w:rPr>
          <w:rFonts w:ascii="Arial" w:hAnsi="Arial" w:cs="Arial"/>
          <w:szCs w:val="20"/>
        </w:rPr>
      </w:pPr>
      <w:r>
        <w:rPr>
          <w:rFonts w:ascii="Arial" w:hAnsi="Arial" w:cs="Arial"/>
          <w:b/>
          <w:bCs/>
          <w:color w:val="000000"/>
        </w:rPr>
        <w:t>Local authority will submit the exact number of HHs those displaced from their inhabitance as result of the drought.</w:t>
      </w:r>
    </w:p>
    <w:p w:rsidR="00822CCD" w:rsidRDefault="00822CCD" w:rsidP="00822CCD">
      <w:pPr>
        <w:pStyle w:val="ListParagraph"/>
        <w:adjustRightInd w:val="0"/>
        <w:jc w:val="both"/>
        <w:rPr>
          <w:rFonts w:ascii="Arial" w:hAnsi="Arial" w:cs="Arial"/>
          <w:szCs w:val="20"/>
        </w:rPr>
      </w:pPr>
    </w:p>
    <w:p w:rsidR="00AB7539" w:rsidRPr="00E33316" w:rsidRDefault="00AB7539" w:rsidP="00AB7539">
      <w:pPr>
        <w:pStyle w:val="ListParagraph"/>
        <w:jc w:val="both"/>
        <w:rPr>
          <w:rFonts w:ascii="Arial" w:hAnsi="Arial" w:cs="Arial"/>
          <w:szCs w:val="20"/>
        </w:rPr>
      </w:pPr>
    </w:p>
    <w:p w:rsidR="00F94552" w:rsidRDefault="00F94552" w:rsidP="00F94552">
      <w:pPr>
        <w:jc w:val="center"/>
        <w:rPr>
          <w:rFonts w:ascii="Arial" w:hAnsi="Arial" w:cs="Arial"/>
        </w:rPr>
      </w:pPr>
      <w:r w:rsidRPr="00C01B6E">
        <w:rPr>
          <w:rFonts w:ascii="Arial" w:hAnsi="Arial" w:cs="Arial"/>
        </w:rPr>
        <w:t>END.</w:t>
      </w:r>
    </w:p>
    <w:p w:rsidR="00E04FF4" w:rsidRDefault="00E04FF4" w:rsidP="00F94552">
      <w:pPr>
        <w:jc w:val="center"/>
        <w:rPr>
          <w:rFonts w:ascii="Arial" w:hAnsi="Arial" w:cs="Arial"/>
        </w:rPr>
      </w:pPr>
    </w:p>
    <w:p w:rsidR="0092764A" w:rsidRDefault="0092764A" w:rsidP="00F94552">
      <w:pPr>
        <w:jc w:val="center"/>
        <w:rPr>
          <w:rFonts w:ascii="Arial" w:hAnsi="Arial" w:cs="Arial"/>
        </w:rPr>
      </w:pPr>
    </w:p>
    <w:p w:rsidR="008862B3" w:rsidRDefault="008862B3" w:rsidP="00F94552">
      <w:pPr>
        <w:jc w:val="center"/>
        <w:rPr>
          <w:rFonts w:ascii="Arial" w:hAnsi="Arial" w:cs="Arial"/>
        </w:rPr>
      </w:pPr>
    </w:p>
    <w:p w:rsidR="008862B3" w:rsidRDefault="008862B3" w:rsidP="00F94552">
      <w:pPr>
        <w:jc w:val="center"/>
        <w:rPr>
          <w:rFonts w:ascii="Arial" w:hAnsi="Arial" w:cs="Arial"/>
        </w:rPr>
      </w:pPr>
    </w:p>
    <w:p w:rsidR="00A44EC6" w:rsidRDefault="00A44EC6" w:rsidP="00F94552">
      <w:pPr>
        <w:jc w:val="center"/>
        <w:rPr>
          <w:rFonts w:ascii="Arial" w:hAnsi="Arial" w:cs="Arial"/>
        </w:rPr>
      </w:pPr>
    </w:p>
    <w:p w:rsidR="00A44EC6" w:rsidRDefault="00A44EC6" w:rsidP="00F94552">
      <w:pPr>
        <w:jc w:val="center"/>
        <w:rPr>
          <w:rFonts w:ascii="Arial" w:hAnsi="Arial" w:cs="Arial"/>
        </w:rPr>
      </w:pPr>
    </w:p>
    <w:p w:rsidR="00A44EC6" w:rsidRDefault="00A44EC6" w:rsidP="00F94552">
      <w:pPr>
        <w:jc w:val="center"/>
        <w:rPr>
          <w:rFonts w:ascii="Arial" w:hAnsi="Arial" w:cs="Arial"/>
        </w:rPr>
      </w:pPr>
    </w:p>
    <w:p w:rsidR="00A44EC6" w:rsidRDefault="00A44EC6" w:rsidP="00F94552">
      <w:pPr>
        <w:jc w:val="center"/>
        <w:rPr>
          <w:rFonts w:ascii="Arial" w:hAnsi="Arial" w:cs="Arial"/>
        </w:rPr>
      </w:pPr>
    </w:p>
    <w:p w:rsidR="00A44EC6" w:rsidRDefault="00A44EC6" w:rsidP="00F94552">
      <w:pPr>
        <w:jc w:val="center"/>
        <w:rPr>
          <w:rFonts w:ascii="Arial" w:hAnsi="Arial" w:cs="Arial"/>
        </w:rPr>
      </w:pPr>
    </w:p>
    <w:p w:rsidR="00A44EC6" w:rsidRDefault="00A44EC6" w:rsidP="00F94552">
      <w:pPr>
        <w:jc w:val="center"/>
        <w:rPr>
          <w:rFonts w:ascii="Arial" w:hAnsi="Arial" w:cs="Arial"/>
        </w:rPr>
      </w:pPr>
    </w:p>
    <w:p w:rsidR="00A44EC6" w:rsidRPr="00C01B6E" w:rsidRDefault="00A44EC6" w:rsidP="00213AEB">
      <w:pPr>
        <w:rPr>
          <w:rFonts w:ascii="Arial" w:hAnsi="Arial" w:cs="Arial"/>
        </w:rPr>
      </w:pPr>
      <w:bookmarkStart w:id="0" w:name="_GoBack"/>
      <w:bookmarkEnd w:id="0"/>
    </w:p>
    <w:sectPr w:rsidR="00A44EC6" w:rsidRPr="00C01B6E" w:rsidSect="0073666F">
      <w:headerReference w:type="default" r:id="rId13"/>
      <w:footerReference w:type="even" r:id="rId14"/>
      <w:footerReference w:type="default" r:id="rId15"/>
      <w:pgSz w:w="11906" w:h="16838"/>
      <w:pgMar w:top="1152" w:right="1152" w:bottom="270" w:left="1080" w:header="706" w:footer="1627"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FD" w:rsidRDefault="00A713FD" w:rsidP="00595B11">
      <w:r>
        <w:separator/>
      </w:r>
    </w:p>
  </w:endnote>
  <w:endnote w:type="continuationSeparator" w:id="0">
    <w:p w:rsidR="00A713FD" w:rsidRDefault="00A713FD" w:rsidP="005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2D" w:rsidRDefault="00502143" w:rsidP="0004692D">
    <w:pPr>
      <w:pStyle w:val="Footer"/>
      <w:framePr w:wrap="around" w:vAnchor="text" w:hAnchor="margin" w:xAlign="center" w:y="1"/>
      <w:rPr>
        <w:rStyle w:val="PageNumber"/>
      </w:rPr>
    </w:pPr>
    <w:r>
      <w:rPr>
        <w:rStyle w:val="PageNumber"/>
      </w:rPr>
      <w:fldChar w:fldCharType="begin"/>
    </w:r>
    <w:r w:rsidR="0004692D">
      <w:rPr>
        <w:rStyle w:val="PageNumber"/>
      </w:rPr>
      <w:instrText xml:space="preserve">PAGE  </w:instrText>
    </w:r>
    <w:r>
      <w:rPr>
        <w:rStyle w:val="PageNumber"/>
      </w:rPr>
      <w:fldChar w:fldCharType="end"/>
    </w:r>
  </w:p>
  <w:p w:rsidR="0004692D" w:rsidRDefault="000469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2D" w:rsidRDefault="00502143" w:rsidP="0004692D">
    <w:pPr>
      <w:pStyle w:val="Footer"/>
      <w:framePr w:wrap="around" w:vAnchor="text" w:hAnchor="margin" w:xAlign="center" w:y="1"/>
      <w:rPr>
        <w:rStyle w:val="PageNumber"/>
        <w:rFonts w:cs="Angsana New"/>
        <w:b w:val="0"/>
        <w:bCs w:val="0"/>
        <w:lang w:bidi="th-TH"/>
      </w:rPr>
    </w:pPr>
    <w:r>
      <w:rPr>
        <w:rStyle w:val="PageNumber"/>
      </w:rPr>
      <w:fldChar w:fldCharType="begin"/>
    </w:r>
    <w:r w:rsidR="0004692D">
      <w:rPr>
        <w:rStyle w:val="PageNumber"/>
      </w:rPr>
      <w:instrText xml:space="preserve">PAGE  </w:instrText>
    </w:r>
    <w:r>
      <w:rPr>
        <w:rStyle w:val="PageNumber"/>
      </w:rPr>
      <w:fldChar w:fldCharType="separate"/>
    </w:r>
    <w:r w:rsidR="00586E47">
      <w:rPr>
        <w:rStyle w:val="PageNumber"/>
        <w:noProof/>
      </w:rPr>
      <w:t>2</w:t>
    </w:r>
    <w:r>
      <w:rPr>
        <w:rStyle w:val="PageNumber"/>
      </w:rPr>
      <w:fldChar w:fldCharType="end"/>
    </w:r>
  </w:p>
  <w:p w:rsidR="0004692D" w:rsidRDefault="0004692D">
    <w:pPr>
      <w:pStyle w:val="Footer"/>
      <w:ind w:right="360"/>
      <w:jc w:val="center"/>
      <w:rPr>
        <w:rFonts w:cs="Angsana New"/>
        <w:lang w:bidi="th-T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FD" w:rsidRDefault="00A713FD" w:rsidP="00595B11">
      <w:r>
        <w:separator/>
      </w:r>
    </w:p>
  </w:footnote>
  <w:footnote w:type="continuationSeparator" w:id="0">
    <w:p w:rsidR="00A713FD" w:rsidRDefault="00A713FD" w:rsidP="00595B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2D" w:rsidRDefault="00DE75E7" w:rsidP="0004692D">
    <w:pPr>
      <w:pBdr>
        <w:bottom w:val="single" w:sz="4" w:space="1" w:color="auto"/>
      </w:pBdr>
      <w:tabs>
        <w:tab w:val="left" w:pos="1134"/>
      </w:tabs>
      <w:ind w:left="2268" w:hanging="2619"/>
      <w:jc w:val="right"/>
      <w:rPr>
        <w:noProof/>
      </w:rPr>
    </w:pPr>
    <w:r>
      <w:rPr>
        <w:noProof/>
        <w:lang w:eastAsia="ja-JP"/>
      </w:rPr>
      <w:t>Winesday</w:t>
    </w:r>
    <w:r w:rsidR="0004692D">
      <w:rPr>
        <w:noProof/>
        <w:lang w:eastAsia="ja-JP"/>
      </w:rPr>
      <w:t xml:space="preserve"> </w:t>
    </w:r>
    <w:r>
      <w:rPr>
        <w:noProof/>
      </w:rPr>
      <w:t>21</w:t>
    </w:r>
    <w:r w:rsidR="00237221">
      <w:rPr>
        <w:noProof/>
      </w:rPr>
      <w:t xml:space="preserve"> </w:t>
    </w:r>
    <w:r>
      <w:rPr>
        <w:noProof/>
      </w:rPr>
      <w:t>December</w:t>
    </w:r>
    <w:r w:rsidR="0004692D">
      <w:rPr>
        <w:noProof/>
      </w:rPr>
      <w:t xml:space="preserve"> 2016</w:t>
    </w:r>
  </w:p>
  <w:p w:rsidR="0004692D" w:rsidRDefault="00CF0C14" w:rsidP="0004692D">
    <w:pPr>
      <w:pBdr>
        <w:bottom w:val="single" w:sz="4" w:space="1" w:color="auto"/>
      </w:pBdr>
      <w:tabs>
        <w:tab w:val="left" w:pos="1134"/>
      </w:tabs>
      <w:ind w:left="2268" w:hanging="2619"/>
      <w:jc w:val="right"/>
      <w:rPr>
        <w:noProof/>
      </w:rPr>
    </w:pPr>
    <w:r>
      <w:rPr>
        <w:noProof/>
      </w:rPr>
      <w:t>10:00 Am – 11</w:t>
    </w:r>
    <w:r w:rsidR="0004692D">
      <w:rPr>
        <w:noProof/>
      </w:rPr>
      <w:t>:30AM</w:t>
    </w:r>
  </w:p>
  <w:p w:rsidR="0004692D" w:rsidRPr="005A6931" w:rsidRDefault="0004692D" w:rsidP="0004692D">
    <w:pPr>
      <w:pBdr>
        <w:bottom w:val="single" w:sz="4" w:space="1" w:color="auto"/>
      </w:pBdr>
      <w:tabs>
        <w:tab w:val="left" w:pos="1134"/>
      </w:tabs>
      <w:ind w:left="2268" w:hanging="2619"/>
      <w:jc w:val="right"/>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1197"/>
    <w:multiLevelType w:val="hybridMultilevel"/>
    <w:tmpl w:val="AD423B40"/>
    <w:lvl w:ilvl="0" w:tplc="062AB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80468"/>
    <w:multiLevelType w:val="hybridMultilevel"/>
    <w:tmpl w:val="7FC88988"/>
    <w:lvl w:ilvl="0" w:tplc="0409000B">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 w15:restartNumberingAfterBreak="0">
    <w:nsid w:val="533F54F4"/>
    <w:multiLevelType w:val="hybridMultilevel"/>
    <w:tmpl w:val="521C7C34"/>
    <w:lvl w:ilvl="0" w:tplc="0409000D">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15:restartNumberingAfterBreak="0">
    <w:nsid w:val="66D70226"/>
    <w:multiLevelType w:val="hybridMultilevel"/>
    <w:tmpl w:val="3BCA2960"/>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 w15:restartNumberingAfterBreak="0">
    <w:nsid w:val="6F80633F"/>
    <w:multiLevelType w:val="hybridMultilevel"/>
    <w:tmpl w:val="D6F6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64317"/>
    <w:multiLevelType w:val="hybridMultilevel"/>
    <w:tmpl w:val="139E08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C52F14"/>
    <w:multiLevelType w:val="hybridMultilevel"/>
    <w:tmpl w:val="77D0C8F4"/>
    <w:lvl w:ilvl="0" w:tplc="5C14DF28">
      <w:start w:val="1"/>
      <w:numFmt w:val="decimal"/>
      <w:lvlText w:val="%1."/>
      <w:lvlJc w:val="left"/>
      <w:pPr>
        <w:ind w:left="720" w:hanging="360"/>
      </w:pPr>
      <w:rPr>
        <w:rFonts w:ascii="Arial" w:eastAsia="Times New Roman" w:hAnsi="Arial" w:cs="Arial"/>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1"/>
    <w:rsid w:val="00006438"/>
    <w:rsid w:val="000114FC"/>
    <w:rsid w:val="0001584E"/>
    <w:rsid w:val="0004692D"/>
    <w:rsid w:val="00053D3A"/>
    <w:rsid w:val="00053E37"/>
    <w:rsid w:val="00060450"/>
    <w:rsid w:val="000646DB"/>
    <w:rsid w:val="0006492C"/>
    <w:rsid w:val="00067345"/>
    <w:rsid w:val="000679D6"/>
    <w:rsid w:val="00070E9B"/>
    <w:rsid w:val="00072973"/>
    <w:rsid w:val="00075CB6"/>
    <w:rsid w:val="00083F78"/>
    <w:rsid w:val="00092E53"/>
    <w:rsid w:val="000A3C4B"/>
    <w:rsid w:val="000A6D5D"/>
    <w:rsid w:val="000B6C7C"/>
    <w:rsid w:val="000C1470"/>
    <w:rsid w:val="000C201E"/>
    <w:rsid w:val="000C5DE5"/>
    <w:rsid w:val="000C5EFE"/>
    <w:rsid w:val="000D7F39"/>
    <w:rsid w:val="000E070D"/>
    <w:rsid w:val="000E69B6"/>
    <w:rsid w:val="0010229C"/>
    <w:rsid w:val="00110DD8"/>
    <w:rsid w:val="00120B65"/>
    <w:rsid w:val="0014693A"/>
    <w:rsid w:val="00151432"/>
    <w:rsid w:val="00151969"/>
    <w:rsid w:val="0016030C"/>
    <w:rsid w:val="001603F6"/>
    <w:rsid w:val="00165944"/>
    <w:rsid w:val="0017061B"/>
    <w:rsid w:val="00183F4A"/>
    <w:rsid w:val="001A3A12"/>
    <w:rsid w:val="001B2DEF"/>
    <w:rsid w:val="001B697A"/>
    <w:rsid w:val="001D467F"/>
    <w:rsid w:val="001F00B3"/>
    <w:rsid w:val="001F01D2"/>
    <w:rsid w:val="001F1E91"/>
    <w:rsid w:val="001F4222"/>
    <w:rsid w:val="001F673F"/>
    <w:rsid w:val="00213AEB"/>
    <w:rsid w:val="002148E5"/>
    <w:rsid w:val="002154E2"/>
    <w:rsid w:val="00217DA4"/>
    <w:rsid w:val="0022279D"/>
    <w:rsid w:val="00237221"/>
    <w:rsid w:val="00251C71"/>
    <w:rsid w:val="00253764"/>
    <w:rsid w:val="00262EC0"/>
    <w:rsid w:val="002659A2"/>
    <w:rsid w:val="002856F6"/>
    <w:rsid w:val="00287600"/>
    <w:rsid w:val="002908CA"/>
    <w:rsid w:val="00291284"/>
    <w:rsid w:val="00291645"/>
    <w:rsid w:val="00292494"/>
    <w:rsid w:val="00293F20"/>
    <w:rsid w:val="002B4AD3"/>
    <w:rsid w:val="002D2301"/>
    <w:rsid w:val="002D27F7"/>
    <w:rsid w:val="002E01C4"/>
    <w:rsid w:val="002E0DE7"/>
    <w:rsid w:val="002E6A20"/>
    <w:rsid w:val="002F28E0"/>
    <w:rsid w:val="002F3988"/>
    <w:rsid w:val="00306759"/>
    <w:rsid w:val="00312682"/>
    <w:rsid w:val="0031366D"/>
    <w:rsid w:val="003305C9"/>
    <w:rsid w:val="00330D79"/>
    <w:rsid w:val="00335684"/>
    <w:rsid w:val="003478C4"/>
    <w:rsid w:val="00356013"/>
    <w:rsid w:val="003677E9"/>
    <w:rsid w:val="00395580"/>
    <w:rsid w:val="003A0FAD"/>
    <w:rsid w:val="003A1644"/>
    <w:rsid w:val="003A6390"/>
    <w:rsid w:val="003A798E"/>
    <w:rsid w:val="003D1AA1"/>
    <w:rsid w:val="003D5CD9"/>
    <w:rsid w:val="003E2F9D"/>
    <w:rsid w:val="003E3103"/>
    <w:rsid w:val="003E6F26"/>
    <w:rsid w:val="003F098B"/>
    <w:rsid w:val="004162F0"/>
    <w:rsid w:val="00426CE7"/>
    <w:rsid w:val="00476C80"/>
    <w:rsid w:val="004816CC"/>
    <w:rsid w:val="0049010E"/>
    <w:rsid w:val="004A2112"/>
    <w:rsid w:val="004A70A7"/>
    <w:rsid w:val="004D4CA5"/>
    <w:rsid w:val="004F4B9E"/>
    <w:rsid w:val="00502143"/>
    <w:rsid w:val="00502F9E"/>
    <w:rsid w:val="00507054"/>
    <w:rsid w:val="00520304"/>
    <w:rsid w:val="005375BB"/>
    <w:rsid w:val="00542560"/>
    <w:rsid w:val="005457A0"/>
    <w:rsid w:val="00551DD4"/>
    <w:rsid w:val="00554306"/>
    <w:rsid w:val="00555904"/>
    <w:rsid w:val="00580365"/>
    <w:rsid w:val="00586E47"/>
    <w:rsid w:val="00595B11"/>
    <w:rsid w:val="005A068F"/>
    <w:rsid w:val="005A5C61"/>
    <w:rsid w:val="005B4884"/>
    <w:rsid w:val="005B7B7D"/>
    <w:rsid w:val="005D035A"/>
    <w:rsid w:val="005D5D39"/>
    <w:rsid w:val="005D6D0C"/>
    <w:rsid w:val="005F7975"/>
    <w:rsid w:val="006023E6"/>
    <w:rsid w:val="00604620"/>
    <w:rsid w:val="006176A8"/>
    <w:rsid w:val="00634B5E"/>
    <w:rsid w:val="00640B65"/>
    <w:rsid w:val="00641EA0"/>
    <w:rsid w:val="00646A95"/>
    <w:rsid w:val="006701C4"/>
    <w:rsid w:val="00670BEB"/>
    <w:rsid w:val="0068774D"/>
    <w:rsid w:val="00690EDE"/>
    <w:rsid w:val="006A7351"/>
    <w:rsid w:val="006B2114"/>
    <w:rsid w:val="006B57F0"/>
    <w:rsid w:val="006B64C2"/>
    <w:rsid w:val="006E4124"/>
    <w:rsid w:val="006F56DA"/>
    <w:rsid w:val="006F7DAC"/>
    <w:rsid w:val="0070481A"/>
    <w:rsid w:val="00704D53"/>
    <w:rsid w:val="00717CB3"/>
    <w:rsid w:val="00723C00"/>
    <w:rsid w:val="007349E6"/>
    <w:rsid w:val="0073666F"/>
    <w:rsid w:val="00747F0A"/>
    <w:rsid w:val="0077712A"/>
    <w:rsid w:val="00780E63"/>
    <w:rsid w:val="00786635"/>
    <w:rsid w:val="007905C1"/>
    <w:rsid w:val="0079605A"/>
    <w:rsid w:val="007A5158"/>
    <w:rsid w:val="007B441F"/>
    <w:rsid w:val="007E4B17"/>
    <w:rsid w:val="007E539F"/>
    <w:rsid w:val="007E54CA"/>
    <w:rsid w:val="00812009"/>
    <w:rsid w:val="0081315E"/>
    <w:rsid w:val="008145B6"/>
    <w:rsid w:val="008155E1"/>
    <w:rsid w:val="00822CCD"/>
    <w:rsid w:val="00827588"/>
    <w:rsid w:val="00834C00"/>
    <w:rsid w:val="00846496"/>
    <w:rsid w:val="008540D4"/>
    <w:rsid w:val="00856732"/>
    <w:rsid w:val="008709BA"/>
    <w:rsid w:val="00875AFD"/>
    <w:rsid w:val="00885DF9"/>
    <w:rsid w:val="008862B3"/>
    <w:rsid w:val="008919FB"/>
    <w:rsid w:val="00892B33"/>
    <w:rsid w:val="008A0A1E"/>
    <w:rsid w:val="008A1DAF"/>
    <w:rsid w:val="008B6BBA"/>
    <w:rsid w:val="008C3F83"/>
    <w:rsid w:val="008C616D"/>
    <w:rsid w:val="008F3863"/>
    <w:rsid w:val="00906AA5"/>
    <w:rsid w:val="00906BEB"/>
    <w:rsid w:val="0092164B"/>
    <w:rsid w:val="0092740F"/>
    <w:rsid w:val="0092764A"/>
    <w:rsid w:val="00937018"/>
    <w:rsid w:val="00951717"/>
    <w:rsid w:val="00953CE2"/>
    <w:rsid w:val="009703B6"/>
    <w:rsid w:val="009832A0"/>
    <w:rsid w:val="0099217B"/>
    <w:rsid w:val="009B7223"/>
    <w:rsid w:val="009B7A08"/>
    <w:rsid w:val="009D4578"/>
    <w:rsid w:val="00A11D8A"/>
    <w:rsid w:val="00A23D6C"/>
    <w:rsid w:val="00A44EC6"/>
    <w:rsid w:val="00A529ED"/>
    <w:rsid w:val="00A54972"/>
    <w:rsid w:val="00A60D13"/>
    <w:rsid w:val="00A713FD"/>
    <w:rsid w:val="00A72CA4"/>
    <w:rsid w:val="00A74780"/>
    <w:rsid w:val="00A76445"/>
    <w:rsid w:val="00A819F4"/>
    <w:rsid w:val="00A8337E"/>
    <w:rsid w:val="00A860F6"/>
    <w:rsid w:val="00AB1928"/>
    <w:rsid w:val="00AB6B98"/>
    <w:rsid w:val="00AB7539"/>
    <w:rsid w:val="00AD1A25"/>
    <w:rsid w:val="00AD2EC3"/>
    <w:rsid w:val="00AD3E2A"/>
    <w:rsid w:val="00B0631B"/>
    <w:rsid w:val="00B1069E"/>
    <w:rsid w:val="00B12E2C"/>
    <w:rsid w:val="00B65EEF"/>
    <w:rsid w:val="00B95A96"/>
    <w:rsid w:val="00B962BF"/>
    <w:rsid w:val="00B97B37"/>
    <w:rsid w:val="00BA1DF7"/>
    <w:rsid w:val="00BA6DFA"/>
    <w:rsid w:val="00BD2776"/>
    <w:rsid w:val="00BD4535"/>
    <w:rsid w:val="00BF453C"/>
    <w:rsid w:val="00BF6E58"/>
    <w:rsid w:val="00C01174"/>
    <w:rsid w:val="00C01B6E"/>
    <w:rsid w:val="00C21584"/>
    <w:rsid w:val="00C326D5"/>
    <w:rsid w:val="00C42D2F"/>
    <w:rsid w:val="00C4678C"/>
    <w:rsid w:val="00C616BB"/>
    <w:rsid w:val="00C904BB"/>
    <w:rsid w:val="00CA101A"/>
    <w:rsid w:val="00CA13DD"/>
    <w:rsid w:val="00CB68C6"/>
    <w:rsid w:val="00CB7208"/>
    <w:rsid w:val="00CB779D"/>
    <w:rsid w:val="00CD6EA9"/>
    <w:rsid w:val="00CE5A78"/>
    <w:rsid w:val="00CF0C14"/>
    <w:rsid w:val="00CF3CDA"/>
    <w:rsid w:val="00CF50FB"/>
    <w:rsid w:val="00D0119C"/>
    <w:rsid w:val="00D01A15"/>
    <w:rsid w:val="00D05F7D"/>
    <w:rsid w:val="00D1172F"/>
    <w:rsid w:val="00D2300E"/>
    <w:rsid w:val="00D3010D"/>
    <w:rsid w:val="00D311F0"/>
    <w:rsid w:val="00D413C8"/>
    <w:rsid w:val="00D51684"/>
    <w:rsid w:val="00D52D81"/>
    <w:rsid w:val="00D557EE"/>
    <w:rsid w:val="00D61219"/>
    <w:rsid w:val="00D6339C"/>
    <w:rsid w:val="00D750CA"/>
    <w:rsid w:val="00D8085F"/>
    <w:rsid w:val="00D83C99"/>
    <w:rsid w:val="00D8505C"/>
    <w:rsid w:val="00D93D1F"/>
    <w:rsid w:val="00D9697C"/>
    <w:rsid w:val="00DA1061"/>
    <w:rsid w:val="00DA2976"/>
    <w:rsid w:val="00DA3037"/>
    <w:rsid w:val="00DB2EEE"/>
    <w:rsid w:val="00DC2EFF"/>
    <w:rsid w:val="00DD0278"/>
    <w:rsid w:val="00DD5A07"/>
    <w:rsid w:val="00DD75F1"/>
    <w:rsid w:val="00DE119F"/>
    <w:rsid w:val="00DE66C9"/>
    <w:rsid w:val="00DE75E7"/>
    <w:rsid w:val="00E039CA"/>
    <w:rsid w:val="00E04FF4"/>
    <w:rsid w:val="00E066B3"/>
    <w:rsid w:val="00E11CF1"/>
    <w:rsid w:val="00E2289B"/>
    <w:rsid w:val="00E23FF3"/>
    <w:rsid w:val="00E25546"/>
    <w:rsid w:val="00E2614E"/>
    <w:rsid w:val="00E33316"/>
    <w:rsid w:val="00E407C4"/>
    <w:rsid w:val="00E42FE5"/>
    <w:rsid w:val="00E42FE6"/>
    <w:rsid w:val="00E57C13"/>
    <w:rsid w:val="00E6676B"/>
    <w:rsid w:val="00E722FB"/>
    <w:rsid w:val="00E747DC"/>
    <w:rsid w:val="00E762CE"/>
    <w:rsid w:val="00EA330E"/>
    <w:rsid w:val="00EA4F70"/>
    <w:rsid w:val="00EB5F10"/>
    <w:rsid w:val="00EC3CD5"/>
    <w:rsid w:val="00EC70D4"/>
    <w:rsid w:val="00EF12AB"/>
    <w:rsid w:val="00F001EF"/>
    <w:rsid w:val="00F00CD0"/>
    <w:rsid w:val="00F03C7D"/>
    <w:rsid w:val="00F14607"/>
    <w:rsid w:val="00F32D81"/>
    <w:rsid w:val="00F345B3"/>
    <w:rsid w:val="00F5600A"/>
    <w:rsid w:val="00F643D4"/>
    <w:rsid w:val="00F7732A"/>
    <w:rsid w:val="00F77523"/>
    <w:rsid w:val="00F8470F"/>
    <w:rsid w:val="00F84838"/>
    <w:rsid w:val="00F85918"/>
    <w:rsid w:val="00F931AF"/>
    <w:rsid w:val="00F94552"/>
    <w:rsid w:val="00F96DB4"/>
    <w:rsid w:val="00F970AE"/>
    <w:rsid w:val="00FC102D"/>
    <w:rsid w:val="00FC120A"/>
    <w:rsid w:val="00FD097E"/>
    <w:rsid w:val="00FE1720"/>
    <w:rsid w:val="00FE66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005B"/>
  <w15:docId w15:val="{CFB2231E-A4F2-414D-8FB6-BFB47E77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11"/>
    <w:pPr>
      <w:autoSpaceDE w:val="0"/>
      <w:autoSpaceDN w:val="0"/>
      <w:jc w:val="left"/>
    </w:pPr>
    <w:rPr>
      <w:rFonts w:ascii="Tahoma" w:eastAsia="Times New Roman" w:hAnsi="Tahoma" w:cs="Tahoma"/>
      <w:sz w:val="20"/>
      <w:szCs w:val="20"/>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5B11"/>
    <w:pPr>
      <w:tabs>
        <w:tab w:val="center" w:pos="4153"/>
        <w:tab w:val="right" w:pos="8306"/>
      </w:tabs>
    </w:pPr>
    <w:rPr>
      <w:rFonts w:ascii="Traditional Arabic" w:cs="Traditional Arabic"/>
      <w:lang w:bidi="ar-SA"/>
    </w:rPr>
  </w:style>
  <w:style w:type="character" w:customStyle="1" w:styleId="FooterChar">
    <w:name w:val="Footer Char"/>
    <w:basedOn w:val="DefaultParagraphFont"/>
    <w:link w:val="Footer"/>
    <w:rsid w:val="00595B11"/>
    <w:rPr>
      <w:rFonts w:ascii="Traditional Arabic" w:eastAsia="Times New Roman" w:hAnsi="Tahoma" w:cs="Traditional Arabic"/>
      <w:sz w:val="20"/>
      <w:szCs w:val="20"/>
      <w:lang w:val="en-US"/>
    </w:rPr>
  </w:style>
  <w:style w:type="character" w:styleId="PageNumber">
    <w:name w:val="page number"/>
    <w:rsid w:val="00595B11"/>
    <w:rPr>
      <w:rFonts w:cs="Times New Roman"/>
      <w:b/>
      <w:bCs/>
    </w:rPr>
  </w:style>
  <w:style w:type="paragraph" w:styleId="ListParagraph">
    <w:name w:val="List Paragraph"/>
    <w:basedOn w:val="Normal"/>
    <w:uiPriority w:val="34"/>
    <w:qFormat/>
    <w:rsid w:val="00595B11"/>
    <w:pPr>
      <w:ind w:left="720"/>
      <w:contextualSpacing/>
    </w:pPr>
    <w:rPr>
      <w:rFonts w:cs="Angsana New"/>
      <w:szCs w:val="25"/>
    </w:rPr>
  </w:style>
  <w:style w:type="table" w:styleId="TableGrid">
    <w:name w:val="Table Grid"/>
    <w:basedOn w:val="TableNormal"/>
    <w:uiPriority w:val="39"/>
    <w:rsid w:val="0059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B11"/>
    <w:rPr>
      <w:color w:val="0563C1" w:themeColor="hyperlink"/>
      <w:u w:val="single"/>
    </w:rPr>
  </w:style>
  <w:style w:type="paragraph" w:styleId="Header">
    <w:name w:val="header"/>
    <w:basedOn w:val="Normal"/>
    <w:link w:val="HeaderChar"/>
    <w:uiPriority w:val="99"/>
    <w:unhideWhenUsed/>
    <w:rsid w:val="00595B11"/>
    <w:pPr>
      <w:tabs>
        <w:tab w:val="center" w:pos="4513"/>
        <w:tab w:val="right" w:pos="9026"/>
      </w:tabs>
    </w:pPr>
    <w:rPr>
      <w:rFonts w:cs="Angsana New"/>
      <w:szCs w:val="25"/>
    </w:rPr>
  </w:style>
  <w:style w:type="character" w:customStyle="1" w:styleId="HeaderChar">
    <w:name w:val="Header Char"/>
    <w:basedOn w:val="DefaultParagraphFont"/>
    <w:link w:val="Header"/>
    <w:uiPriority w:val="99"/>
    <w:rsid w:val="00595B11"/>
    <w:rPr>
      <w:rFonts w:ascii="Tahoma" w:eastAsia="Times New Roman" w:hAnsi="Tahoma" w:cs="Angsana New"/>
      <w:sz w:val="20"/>
      <w:szCs w:val="25"/>
      <w:lang w:val="en-US" w:bidi="th-TH"/>
    </w:rPr>
  </w:style>
  <w:style w:type="paragraph" w:styleId="BalloonText">
    <w:name w:val="Balloon Text"/>
    <w:basedOn w:val="Normal"/>
    <w:link w:val="BalloonTextChar"/>
    <w:uiPriority w:val="99"/>
    <w:semiHidden/>
    <w:unhideWhenUsed/>
    <w:rsid w:val="002F28E0"/>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F28E0"/>
    <w:rPr>
      <w:rFonts w:ascii="Segoe UI" w:eastAsia="Times New Roman" w:hAnsi="Segoe UI" w:cs="Angsana New"/>
      <w:sz w:val="18"/>
      <w:lang w:val="en-US" w:bidi="th-TH"/>
    </w:rPr>
  </w:style>
  <w:style w:type="paragraph" w:styleId="NormalWeb">
    <w:name w:val="Normal (Web)"/>
    <w:basedOn w:val="Normal"/>
    <w:uiPriority w:val="99"/>
    <w:semiHidden/>
    <w:unhideWhenUsed/>
    <w:rsid w:val="0014693A"/>
    <w:pPr>
      <w:autoSpaceDE/>
      <w:autoSpaceDN/>
    </w:pPr>
    <w:rPr>
      <w:rFonts w:ascii="Times New Roman" w:eastAsiaTheme="minorHAnsi" w:hAnsi="Times New Roman" w:cs="Times New Roman"/>
      <w:sz w:val="24"/>
      <w:szCs w:val="24"/>
      <w:lang w:bidi="ar-SA"/>
    </w:rPr>
  </w:style>
  <w:style w:type="character" w:styleId="FollowedHyperlink">
    <w:name w:val="FollowedHyperlink"/>
    <w:basedOn w:val="DefaultParagraphFont"/>
    <w:uiPriority w:val="99"/>
    <w:semiHidden/>
    <w:unhideWhenUsed/>
    <w:rsid w:val="00292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1815">
      <w:bodyDiv w:val="1"/>
      <w:marLeft w:val="0"/>
      <w:marRight w:val="0"/>
      <w:marTop w:val="0"/>
      <w:marBottom w:val="0"/>
      <w:divBdr>
        <w:top w:val="none" w:sz="0" w:space="0" w:color="auto"/>
        <w:left w:val="none" w:sz="0" w:space="0" w:color="auto"/>
        <w:bottom w:val="none" w:sz="0" w:space="0" w:color="auto"/>
        <w:right w:val="none" w:sz="0" w:space="0" w:color="auto"/>
      </w:divBdr>
    </w:div>
    <w:div w:id="518659969">
      <w:bodyDiv w:val="1"/>
      <w:marLeft w:val="0"/>
      <w:marRight w:val="0"/>
      <w:marTop w:val="0"/>
      <w:marBottom w:val="0"/>
      <w:divBdr>
        <w:top w:val="none" w:sz="0" w:space="0" w:color="auto"/>
        <w:left w:val="none" w:sz="0" w:space="0" w:color="auto"/>
        <w:bottom w:val="none" w:sz="0" w:space="0" w:color="auto"/>
        <w:right w:val="none" w:sz="0" w:space="0" w:color="auto"/>
      </w:divBdr>
    </w:div>
    <w:div w:id="542595568">
      <w:bodyDiv w:val="1"/>
      <w:marLeft w:val="0"/>
      <w:marRight w:val="0"/>
      <w:marTop w:val="0"/>
      <w:marBottom w:val="0"/>
      <w:divBdr>
        <w:top w:val="none" w:sz="0" w:space="0" w:color="auto"/>
        <w:left w:val="none" w:sz="0" w:space="0" w:color="auto"/>
        <w:bottom w:val="none" w:sz="0" w:space="0" w:color="auto"/>
        <w:right w:val="none" w:sz="0" w:space="0" w:color="auto"/>
      </w:divBdr>
    </w:div>
    <w:div w:id="615479421">
      <w:bodyDiv w:val="1"/>
      <w:marLeft w:val="0"/>
      <w:marRight w:val="0"/>
      <w:marTop w:val="0"/>
      <w:marBottom w:val="0"/>
      <w:divBdr>
        <w:top w:val="none" w:sz="0" w:space="0" w:color="auto"/>
        <w:left w:val="none" w:sz="0" w:space="0" w:color="auto"/>
        <w:bottom w:val="none" w:sz="0" w:space="0" w:color="auto"/>
        <w:right w:val="none" w:sz="0" w:space="0" w:color="auto"/>
      </w:divBdr>
    </w:div>
    <w:div w:id="1031110038">
      <w:bodyDiv w:val="1"/>
      <w:marLeft w:val="0"/>
      <w:marRight w:val="0"/>
      <w:marTop w:val="0"/>
      <w:marBottom w:val="0"/>
      <w:divBdr>
        <w:top w:val="none" w:sz="0" w:space="0" w:color="auto"/>
        <w:left w:val="none" w:sz="0" w:space="0" w:color="auto"/>
        <w:bottom w:val="none" w:sz="0" w:space="0" w:color="auto"/>
        <w:right w:val="none" w:sz="0" w:space="0" w:color="auto"/>
      </w:divBdr>
    </w:div>
    <w:div w:id="1616671012">
      <w:bodyDiv w:val="1"/>
      <w:marLeft w:val="0"/>
      <w:marRight w:val="0"/>
      <w:marTop w:val="0"/>
      <w:marBottom w:val="0"/>
      <w:divBdr>
        <w:top w:val="none" w:sz="0" w:space="0" w:color="auto"/>
        <w:left w:val="none" w:sz="0" w:space="0" w:color="auto"/>
        <w:bottom w:val="none" w:sz="0" w:space="0" w:color="auto"/>
        <w:right w:val="none" w:sz="0" w:space="0" w:color="auto"/>
      </w:divBdr>
    </w:div>
    <w:div w:id="1642153905">
      <w:bodyDiv w:val="1"/>
      <w:marLeft w:val="0"/>
      <w:marRight w:val="0"/>
      <w:marTop w:val="0"/>
      <w:marBottom w:val="0"/>
      <w:divBdr>
        <w:top w:val="none" w:sz="0" w:space="0" w:color="auto"/>
        <w:left w:val="none" w:sz="0" w:space="0" w:color="auto"/>
        <w:bottom w:val="none" w:sz="0" w:space="0" w:color="auto"/>
        <w:right w:val="none" w:sz="0" w:space="0" w:color="auto"/>
      </w:divBdr>
    </w:div>
    <w:div w:id="1739596162">
      <w:bodyDiv w:val="1"/>
      <w:marLeft w:val="0"/>
      <w:marRight w:val="0"/>
      <w:marTop w:val="0"/>
      <w:marBottom w:val="0"/>
      <w:divBdr>
        <w:top w:val="none" w:sz="0" w:space="0" w:color="auto"/>
        <w:left w:val="none" w:sz="0" w:space="0" w:color="auto"/>
        <w:bottom w:val="none" w:sz="0" w:space="0" w:color="auto"/>
        <w:right w:val="none" w:sz="0" w:space="0" w:color="auto"/>
      </w:divBdr>
    </w:div>
    <w:div w:id="18083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ednooh@u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med.omar@nrc.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di.abdullahi@car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ida.nur@nrc.no" TargetMode="External"/><Relationship Id="rId4" Type="http://schemas.openxmlformats.org/officeDocument/2006/relationships/settings" Target="settings.xml"/><Relationship Id="rId9" Type="http://schemas.openxmlformats.org/officeDocument/2006/relationships/hyperlink" Target="mailto:omarshiikh001@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547F-D436-4873-B890-4BAC2CC8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Ferry</dc:creator>
  <cp:lastModifiedBy>Abdihakim</cp:lastModifiedBy>
  <cp:revision>10</cp:revision>
  <cp:lastPrinted>2015-07-29T06:03:00Z</cp:lastPrinted>
  <dcterms:created xsi:type="dcterms:W3CDTF">2017-01-07T09:59:00Z</dcterms:created>
  <dcterms:modified xsi:type="dcterms:W3CDTF">2017-01-12T12:17:00Z</dcterms:modified>
</cp:coreProperties>
</file>